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大同经济技术开发区组织与人力资源部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工伤认定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结论公示</w:t>
      </w:r>
    </w:p>
    <w:tbl>
      <w:tblPr>
        <w:tblStyle w:val="3"/>
        <w:tblW w:w="15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88"/>
        <w:gridCol w:w="795"/>
        <w:gridCol w:w="4710"/>
        <w:gridCol w:w="1665"/>
        <w:gridCol w:w="1680"/>
        <w:gridCol w:w="1350"/>
        <w:gridCol w:w="1845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7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16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申报时间</w:t>
            </w:r>
          </w:p>
        </w:tc>
        <w:tc>
          <w:tcPr>
            <w:tcW w:w="168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认定时间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认定依据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受伤部位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u w:val="none"/>
                <w:lang w:val="en-US" w:eastAsia="zh-CN"/>
              </w:rPr>
              <w:t>高旺旺</w:t>
            </w: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u w:val="none"/>
                <w:lang w:val="en-US" w:eastAsia="zh-CN" w:bidi="ar"/>
              </w:rPr>
              <w:t>山西同华矿山建设有限公司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3</w:t>
            </w: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14.1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" w:eastAsia="zh-CN"/>
              </w:rPr>
              <w:t>右小脚趾</w:t>
            </w:r>
            <w:bookmarkStart w:id="0" w:name="_GoBack"/>
            <w:bookmarkEnd w:id="0"/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  <w:t>认定为工伤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bidi w:val="0"/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710" w:type="dxa"/>
          </w:tcPr>
          <w:p>
            <w:pPr>
              <w:tabs>
                <w:tab w:val="left" w:pos="3495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6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6838" w:h="11906" w:orient="landscape"/>
      <w:pgMar w:top="1800" w:right="567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01C3"/>
    <w:rsid w:val="2C8336F9"/>
    <w:rsid w:val="37981918"/>
    <w:rsid w:val="44E724BE"/>
    <w:rsid w:val="5EAF6AB1"/>
    <w:rsid w:val="69081D8C"/>
    <w:rsid w:val="6F7A30D8"/>
    <w:rsid w:val="77D7B568"/>
    <w:rsid w:val="BDF3B3AF"/>
    <w:rsid w:val="BDFFF486"/>
    <w:rsid w:val="DCAD0E2A"/>
    <w:rsid w:val="FDF7A07B"/>
    <w:rsid w:val="FDFE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2024-01-05T16:32:00Z</dcterms:created>
  <dc:creator>hp</dc:creator>
  <cp:lastModifiedBy>admin</cp:lastModifiedBy>
  <cp:lastPrinted>2024-02-01T08:49:00Z</cp:lastPrinted>
  <dcterms:modified xsi:type="dcterms:W3CDTF">2025-03-28T09:03:31Z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