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2"/>
        <w:tblpPr w:leftFromText="180" w:rightFromText="180" w:vertAnchor="text" w:horzAnchor="page" w:tblpX="1432" w:tblpY="672"/>
        <w:tblOverlap w:val="never"/>
        <w:tblW w:w="10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88"/>
        <w:gridCol w:w="2306"/>
        <w:gridCol w:w="1395"/>
        <w:gridCol w:w="855"/>
        <w:gridCol w:w="1436"/>
        <w:gridCol w:w="267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18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就业见习成功对接汇总表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协议单位名称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协议时间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张瑞铮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140203200308*******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山西润迅科技有限公司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王三三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142325199801*******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140227200007*******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140203200010*******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2023.06.30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渠霞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140227200308*******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140622200105*******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田嘉桤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140222200212*******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140203199910*******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2023.06.30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140203200107*******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贾欢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140622200104*******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何昱泫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142601200009*******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王鹏霞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140223200101*******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古佳芸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140211200201*******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2023.06.25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140203200104*******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大同云中声谷科技有限公司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140202200203*******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140212200003*******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曹京建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142322200105*******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2023.06.20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辛晓梦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140221200202*******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140202200206*******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2023.06.30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张文俊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140622200204*******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刘茸茸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140225200008*******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150928200203*******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140202200201*******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2023.06.25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山西中联心传信息技术有限公司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140222200208*******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140224200201*******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2023.06.14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山西润迅信息技术服务有限公司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赵耀基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140622200104*******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2023.06.30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李文霞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140223200205*******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140224200212*******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140202200210*******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2023.06.20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140622200112*******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靳凯欣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140211200102*******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140222200207*******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140203200206*******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140211200104*******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140225200005*******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2023.06.30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徐晋泽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140212200211*******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2023.01.10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140211200204*******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2023.06.21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140211200106*******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林圆圆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140222200107*******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140211200012*******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卢宏宇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140202200012*******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140222200201*******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李聚茹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130728200109*******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140624200201*******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宋鹏程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140227200212*******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任雨遥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140203200011*******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2023.06.19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周晓红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140227200010*******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2025.01.02--2025.12.31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贾志敏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140221200009*******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大同市天质建筑工程检测检验有限公司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142333200009*******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杨家森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142622200105*******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140212200012*******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山西润迅信息技术服务有限公司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140211200212*******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140224200104*******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140225200201*******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140211200009*******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130723200305*******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冯国伟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140212200207*******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140212200007*******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140202200201*******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140225200307*******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140211199908*******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140621200101*******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段思琪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140227200212*******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140227200310*******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140226200007*******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140227200203*******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140227200201*******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140225200111*******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140624200109*******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140624200210*******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140623200112*******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140211200211*******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140225200210*******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140226200212*******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2024/5/23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山西中联心传信息技术有限公司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140226200204*******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140203200210*******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140227200307*******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2025.02.01--2026.01.31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狄小艳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140226200305*******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山西同达药业有限公司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2025.03.01--2026.02.28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蔚佳慧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140212200311*******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2025.03.01--2026.02.28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蔚亚男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140203200308*******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2025.03.01--2026.02.28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140225200209*******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2025.03.01--2026.02.28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140824200208*******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2025.03.01--2026.02.28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142226200012*******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2025.03.01--2026.02.28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王柱柱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140222200206*******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2025.03.01--2026.02.28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孙敏婕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140223199901*******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2025.03.01--2026.02.28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韦佳乐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140223200011*******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2025.03.01--2026.02.28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140227200002*******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2025.03.01--2026.02.28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140202200304*******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2025.03.01--2026.02.28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140211200207*******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2025.03.01--2026.02.28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武佳琪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140227200206*******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2025.03.01--2026.02.28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140623200209*******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2025.03.01--2026.02.28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140227200202*******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2025.03.01--2026.02.28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140225200311*******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2025.03.01--2026.02.28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曹瑞凡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140203200108*******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山西中联心传信息技术有限公司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2025.05.01--2026.04.30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140225200209*******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2025.05.01--2026.04.30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方雪源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140211200006*******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2025.05.01--2026.04.30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140212199903*******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2025.05.01--2026.04.30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140202200008*******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2025.05.01--2026.04.30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140724200209*******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2025.05.01--2026.04.30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140203200206*******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大同云中声谷信息技术有限公司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2025.05.01--2026.04.30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岳智宇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140622200111*******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2025.05.01--2026.04.30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王雅波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140212199812*******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2025.05.01--2026.04.30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王彦宁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140222200305*******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2025.05.01--2026.04.30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穆晓杰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140202200108*******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2025.05.01--2026.04.30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白子靖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140226200104*******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2025.05.01--2026.04.30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142631200011*******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2025.05.01--2026.04.30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武钰婷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140221200109*******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2025.05.01--2026.04.30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130726200004*******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2025.05.01--2026.04.30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周滢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140202200004*******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2025.05.01--2026.04.30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YmZkMTIzNDUxZGUzZjA0MzNiNTdkYzE5NzRiMmIifQ=="/>
  </w:docVars>
  <w:rsids>
    <w:rsidRoot w:val="02980E27"/>
    <w:rsid w:val="02980E27"/>
    <w:rsid w:val="12E06BC0"/>
    <w:rsid w:val="172E4295"/>
    <w:rsid w:val="18887BCD"/>
    <w:rsid w:val="3C511AA4"/>
    <w:rsid w:val="4D7C2A3A"/>
    <w:rsid w:val="5F2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340</Words>
  <Characters>1304</Characters>
  <Lines>0</Lines>
  <Paragraphs>0</Paragraphs>
  <TotalTime>302</TotalTime>
  <ScaleCrop>false</ScaleCrop>
  <LinksUpToDate>false</LinksUpToDate>
  <CharactersWithSpaces>1328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2024-07-05T07:32:00Z</dcterms:created>
  <dc:creator>蘑菇</dc:creator>
  <cp:lastModifiedBy>Administrator</cp:lastModifiedBy>
  <dcterms:modified xsi:type="dcterms:W3CDTF">2025-07-04T01:13:27Z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A175FDCA985445F3A4260CCE3001CBAD_13</vt:lpwstr>
  </property>
  <property fmtid="{D5CDD505-2E9C-101B-9397-08002B2CF9AE}" pid="4" name="KSOTemplateDocerSaveRecord">
    <vt:lpwstr>eyJoZGlkIjoiNmFhMWE1ZjlmZDBlZDJkOTJkM2MwNGIxNzhiMDhhMTciLCJ1c2VySWQiOiI1OTU0OTI3MTQifQ==</vt:lpwstr>
  </property>
</Properties>
</file>