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F3AB1">
      <w:pPr>
        <w:pStyle w:val="2"/>
        <w:ind w:firstLine="0" w:firstLineChars="0"/>
      </w:pPr>
    </w:p>
    <w:p w14:paraId="4CC0FA18">
      <w:pPr>
        <w:wordWrap w:val="0"/>
        <w:jc w:val="right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670020B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315D4CDA">
      <w:pPr>
        <w:wordWrap w:val="0"/>
        <w:jc w:val="right"/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35AF75A0">
      <w:pPr>
        <w:wordWrap w:val="0"/>
        <w:jc w:val="right"/>
        <w:rPr>
          <w:rFonts w:ascii="仿宋_GB2312" w:eastAsia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同开审批环函〔20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bookmarkStart w:id="2" w:name="_GoBack"/>
      <w:bookmarkEnd w:id="2"/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号</w:t>
      </w:r>
    </w:p>
    <w:p w14:paraId="5FAC1E02"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eastAsia="zh-CN"/>
        </w:rPr>
        <w:t>山西鼎胜农牧科技开发有限公司</w:t>
      </w:r>
    </w:p>
    <w:p w14:paraId="0D4EB730">
      <w:pPr>
        <w:bidi w:val="0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eastAsia="zh-CN"/>
        </w:rPr>
        <w:t>中药加工产业链项目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环境影响报告表的批复</w:t>
      </w:r>
    </w:p>
    <w:p w14:paraId="3F855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" w:hAnsi="仿宋" w:eastAsia="仿宋" w:cs="仿宋"/>
          <w:b/>
          <w:bCs/>
          <w:sz w:val="44"/>
          <w:szCs w:val="44"/>
        </w:rPr>
      </w:pPr>
    </w:p>
    <w:p w14:paraId="1FBD0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山西鼎胜农牧科技开发有限公司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 w14:paraId="41205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单位关于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山西鼎胜农牧科技开发有限公司中药加工产业链项目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环境影响报告表》（下称“报告表”）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报批申请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收悉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 w14:paraId="3329E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Hlk519530034"/>
      <w:bookmarkStart w:id="1" w:name="_Hlk519530033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山西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清韵</w:t>
      </w:r>
      <w:r>
        <w:rPr>
          <w:rFonts w:hint="eastAsia" w:ascii="仿宋" w:hAnsi="仿宋" w:eastAsia="仿宋" w:cs="仿宋"/>
          <w:sz w:val="32"/>
          <w:szCs w:val="32"/>
        </w:rPr>
        <w:t>环保科技有限公司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对该项目开展环境影响评价的结论，在全面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落实“报告表”提出的各项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防治生态破坏和环境污染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措施的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前提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下，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工程建设对环境的不利影响能够得到缓解和控制。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同意该项目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环境影响报告表中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列建设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性质、规模、地点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以及拟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采取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环境保护措施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bookmarkEnd w:id="0"/>
      <w:bookmarkEnd w:id="1"/>
    </w:p>
    <w:p w14:paraId="62771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你单位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当严格落实报告表提出的防治污染和防止生态破坏的措施，严格执行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配套建设的环境保护设施与主体工程同时设计、同时施工、同时投入使用的环境保护“三同时”制度。项目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竣工后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规定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环境保护验收，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验收合格后，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方可正式投入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。         </w:t>
      </w:r>
    </w:p>
    <w:p w14:paraId="54AF9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0" w:firstLineChars="10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大同经济技术开发区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发展与行政审批部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</w:t>
      </w:r>
    </w:p>
    <w:p w14:paraId="6D379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20F21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F87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10160</wp:posOffset>
                </wp:positionV>
                <wp:extent cx="5958205" cy="31750"/>
                <wp:effectExtent l="0" t="4445" r="4445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5030" y="8623935"/>
                          <a:ext cx="5958205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pt;margin-top:0.8pt;height:2.5pt;width:469.15pt;z-index:251659264;mso-width-relative:page;mso-height-relative:page;" filled="f" stroked="t" coordsize="21600,21600" o:gfxdata="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11019QAAAAGAQAADwAAAAAAAAABACAAAAAiAAAAZHJzL2Rvd25yZXYueG1sUEsBAhQA&#10;FAAAAAgAh07iQD8btPT2AQAAzgMAAA4AAAAAAAAAAQAgAAAAIwEAAGRycy9lMm9Eb2MueG1sUEsF&#10;BgAAAAAGAAYAWQEAAIs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704215</wp:posOffset>
                </wp:positionV>
                <wp:extent cx="6029325" cy="38100"/>
                <wp:effectExtent l="0" t="4445" r="952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84555" y="9233535"/>
                          <a:ext cx="602932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262626">
                              <a:lumMod val="85000"/>
                              <a:lumOff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75pt;margin-top:55.45pt;height:3pt;width:474.75pt;z-index:251660288;mso-width-relative:page;mso-height-relative:page;" filled="f" stroked="t" coordsize="21600,21600" o:gfxdata="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8l50tkAAAAJAQAADwAA&#10;AAAAAAABACAAAAAiAAAAZHJzL2Rvd25yZXYueG1sUEsBAhQAFAAAAAgAh07iQAw8Vd8VAgAABwQA&#10;AA4AAAAAAAAAAQAgAAAAKAEAAGRycy9lMm9Eb2MueG1sUEsFBgAAAAAGAAYAWQEAAK8FAAAAAA==&#10;">
                <v:fill on="f" focussize="0,0"/>
                <v:stroke weight="0.5pt" color="#474747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抄送：山西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清韵</w:t>
      </w:r>
      <w:r>
        <w:rPr>
          <w:rFonts w:hint="eastAsia" w:ascii="仿宋" w:hAnsi="仿宋" w:eastAsia="仿宋" w:cs="仿宋"/>
          <w:sz w:val="32"/>
          <w:szCs w:val="32"/>
        </w:rPr>
        <w:t>环保科技有限公司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大同市生态环境局开发区分局</w:t>
      </w:r>
    </w:p>
    <w:p w14:paraId="5D93C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467360</wp:posOffset>
                </wp:positionV>
                <wp:extent cx="6119495" cy="24765"/>
                <wp:effectExtent l="0" t="4445" r="14605" b="88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247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5pt;margin-top:36.8pt;height:1.95pt;width:481.85pt;z-index:251661312;mso-width-relative:page;mso-height-relative:page;" filled="f" stroked="t" coordsize="21600,21600" o:gfxdata="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BLNmNcAAAAIAQAADwAAAAAAAAABACAAAAAiAAAAZHJzL2Rvd25yZXYueG1sUEsBAhQAFAAAAAgA&#10;h07iQGFR9D3tAQAAwwMAAA4AAAAAAAAAAQAgAAAAJgEAAGRycy9lMm9Eb2MueG1sUEsFBgAAAAAG&#10;AAYAWQEAAIU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大同经济技术开发区发展与行政审批部印发   2025年9月25日</w:t>
      </w:r>
    </w:p>
    <w:sectPr>
      <w:pgSz w:w="11906" w:h="16838"/>
      <w:pgMar w:top="1270" w:right="1418" w:bottom="1418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mE3YjQ3MjE4YzE2YmJiNGUzZDUwNTc4N2JhYzgifQ=="/>
  </w:docVars>
  <w:rsids>
    <w:rsidRoot w:val="33517400"/>
    <w:rsid w:val="016117AC"/>
    <w:rsid w:val="066D73D5"/>
    <w:rsid w:val="089F3D97"/>
    <w:rsid w:val="121012C0"/>
    <w:rsid w:val="1A5E2210"/>
    <w:rsid w:val="30774B2E"/>
    <w:rsid w:val="330469DC"/>
    <w:rsid w:val="33517400"/>
    <w:rsid w:val="37176727"/>
    <w:rsid w:val="3E8F7593"/>
    <w:rsid w:val="46652475"/>
    <w:rsid w:val="4B9C105D"/>
    <w:rsid w:val="4F7C7BCE"/>
    <w:rsid w:val="618E67B2"/>
    <w:rsid w:val="66527EDB"/>
    <w:rsid w:val="6A227698"/>
    <w:rsid w:val="6A9A7763"/>
    <w:rsid w:val="6D1E6684"/>
    <w:rsid w:val="7FD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封面-3"/>
    <w:basedOn w:val="1"/>
    <w:autoRedefine/>
    <w:qFormat/>
    <w:uiPriority w:val="99"/>
    <w:pPr>
      <w:spacing w:line="360" w:lineRule="auto"/>
      <w:jc w:val="center"/>
    </w:pPr>
    <w:rPr>
      <w:rFonts w:eastAsia="黑体"/>
      <w:b/>
      <w:bCs/>
      <w:spacing w:val="-20"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445</Characters>
  <Lines>0</Lines>
  <Paragraphs>0</Paragraphs>
  <TotalTime>0</TotalTime>
  <ScaleCrop>false</ScaleCrop>
  <LinksUpToDate>false</LinksUpToDate>
  <CharactersWithSpaces>488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2023-11-15T00:43:00Z</dcterms:created>
  <dc:creator>lenovo</dc:creator>
  <cp:lastModifiedBy>lenovo</cp:lastModifiedBy>
  <cp:lastPrinted>2025-05-16T01:45:00Z</cp:lastPrinted>
  <dcterms:modified xsi:type="dcterms:W3CDTF">2025-09-24T01:04:10Z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2AABA4002A35456EB519EA4A04EAEF4D_11</vt:lpwstr>
  </property>
  <property fmtid="{D5CDD505-2E9C-101B-9397-08002B2CF9AE}" pid="4" name="KSOTemplateDocerSaveRecord">
    <vt:lpwstr>eyJoZGlkIjoiNzA3ODEyZGMxODYyMTM1OGM4NmE0YTY0YTk1ODVlMGEifQ==</vt:lpwstr>
  </property>
</Properties>
</file>