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C3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val="en-US" w:eastAsia="zh-CN"/>
        </w:rPr>
        <w:t>大同经济技术开发区组织与人力资源部</w:t>
      </w:r>
    </w:p>
    <w:p w14:paraId="27668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工伤认定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结论公示</w:t>
      </w:r>
    </w:p>
    <w:tbl>
      <w:tblPr>
        <w:tblStyle w:val="3"/>
        <w:tblW w:w="158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188"/>
        <w:gridCol w:w="795"/>
        <w:gridCol w:w="4495"/>
        <w:gridCol w:w="1778"/>
        <w:gridCol w:w="1782"/>
        <w:gridCol w:w="1350"/>
        <w:gridCol w:w="1845"/>
        <w:gridCol w:w="1725"/>
      </w:tblGrid>
      <w:tr w14:paraId="70EF3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 w14:paraId="4AC55319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88" w:type="dxa"/>
          </w:tcPr>
          <w:p w14:paraId="5A356986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795" w:type="dxa"/>
          </w:tcPr>
          <w:p w14:paraId="4A21C63D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4495" w:type="dxa"/>
          </w:tcPr>
          <w:p w14:paraId="4A1A82EA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用人单位</w:t>
            </w:r>
          </w:p>
        </w:tc>
        <w:tc>
          <w:tcPr>
            <w:tcW w:w="1778" w:type="dxa"/>
          </w:tcPr>
          <w:p w14:paraId="61506707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申报时间</w:t>
            </w:r>
          </w:p>
        </w:tc>
        <w:tc>
          <w:tcPr>
            <w:tcW w:w="1782" w:type="dxa"/>
          </w:tcPr>
          <w:p w14:paraId="58C0E421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认定时间</w:t>
            </w:r>
          </w:p>
        </w:tc>
        <w:tc>
          <w:tcPr>
            <w:tcW w:w="1350" w:type="dxa"/>
          </w:tcPr>
          <w:p w14:paraId="2FD9623E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认定依据</w:t>
            </w:r>
          </w:p>
        </w:tc>
        <w:tc>
          <w:tcPr>
            <w:tcW w:w="1845" w:type="dxa"/>
          </w:tcPr>
          <w:p w14:paraId="1A16A313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受伤部位</w:t>
            </w:r>
          </w:p>
        </w:tc>
        <w:tc>
          <w:tcPr>
            <w:tcW w:w="1725" w:type="dxa"/>
          </w:tcPr>
          <w:p w14:paraId="3503BEE0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认定结论</w:t>
            </w:r>
          </w:p>
        </w:tc>
      </w:tr>
      <w:tr w14:paraId="6AC93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5" w:type="dxa"/>
          </w:tcPr>
          <w:p w14:paraId="7557C5AB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88" w:type="dxa"/>
            <w:vAlign w:val="center"/>
          </w:tcPr>
          <w:p w14:paraId="3318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秦宇峰</w:t>
            </w:r>
          </w:p>
        </w:tc>
        <w:tc>
          <w:tcPr>
            <w:tcW w:w="795" w:type="dxa"/>
          </w:tcPr>
          <w:p w14:paraId="7E80D457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495" w:type="dxa"/>
            <w:vAlign w:val="center"/>
          </w:tcPr>
          <w:p w14:paraId="32C264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国药集团威奇达药业有限公司（开发区）</w:t>
            </w:r>
          </w:p>
        </w:tc>
        <w:tc>
          <w:tcPr>
            <w:tcW w:w="1778" w:type="dxa"/>
            <w:vAlign w:val="center"/>
          </w:tcPr>
          <w:p w14:paraId="2A3A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2026.8.5</w:t>
            </w:r>
          </w:p>
        </w:tc>
        <w:tc>
          <w:tcPr>
            <w:tcW w:w="1782" w:type="dxa"/>
            <w:vAlign w:val="center"/>
          </w:tcPr>
          <w:p w14:paraId="3D0F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2026.9.8</w:t>
            </w:r>
          </w:p>
        </w:tc>
        <w:tc>
          <w:tcPr>
            <w:tcW w:w="1350" w:type="dxa"/>
            <w:vAlign w:val="center"/>
          </w:tcPr>
          <w:p w14:paraId="58CD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</w:t>
            </w:r>
          </w:p>
        </w:tc>
        <w:tc>
          <w:tcPr>
            <w:tcW w:w="1845" w:type="dxa"/>
            <w:vAlign w:val="center"/>
          </w:tcPr>
          <w:p w14:paraId="7CD4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脚部</w:t>
            </w:r>
          </w:p>
        </w:tc>
        <w:tc>
          <w:tcPr>
            <w:tcW w:w="1725" w:type="dxa"/>
            <w:vAlign w:val="top"/>
          </w:tcPr>
          <w:p w14:paraId="72AA3A7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认定为工伤</w:t>
            </w:r>
          </w:p>
        </w:tc>
      </w:tr>
      <w:tr w14:paraId="0E143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55" w:type="dxa"/>
          </w:tcPr>
          <w:p w14:paraId="79918932">
            <w:pPr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88" w:type="dxa"/>
            <w:vAlign w:val="center"/>
          </w:tcPr>
          <w:p w14:paraId="75BF67E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温利军</w:t>
            </w:r>
          </w:p>
        </w:tc>
        <w:tc>
          <w:tcPr>
            <w:tcW w:w="795" w:type="dxa"/>
            <w:vAlign w:val="top"/>
          </w:tcPr>
          <w:p w14:paraId="5E8045F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495" w:type="dxa"/>
            <w:vAlign w:val="center"/>
          </w:tcPr>
          <w:p w14:paraId="2615597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大同裕祥生矿山机械智能科技有限公司</w:t>
            </w:r>
          </w:p>
        </w:tc>
        <w:tc>
          <w:tcPr>
            <w:tcW w:w="1778" w:type="dxa"/>
            <w:vAlign w:val="center"/>
          </w:tcPr>
          <w:p w14:paraId="4667753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2026.8.5</w:t>
            </w:r>
          </w:p>
        </w:tc>
        <w:tc>
          <w:tcPr>
            <w:tcW w:w="1782" w:type="dxa"/>
            <w:vAlign w:val="center"/>
          </w:tcPr>
          <w:p w14:paraId="020A77C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2026.9.8</w:t>
            </w:r>
          </w:p>
        </w:tc>
        <w:tc>
          <w:tcPr>
            <w:tcW w:w="1350" w:type="dxa"/>
            <w:vAlign w:val="center"/>
          </w:tcPr>
          <w:p w14:paraId="45B6483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14.5</w:t>
            </w:r>
          </w:p>
        </w:tc>
        <w:tc>
          <w:tcPr>
            <w:tcW w:w="1845" w:type="dxa"/>
            <w:vAlign w:val="center"/>
          </w:tcPr>
          <w:p w14:paraId="6D945C55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面部</w:t>
            </w:r>
          </w:p>
        </w:tc>
        <w:tc>
          <w:tcPr>
            <w:tcW w:w="1725" w:type="dxa"/>
            <w:vAlign w:val="top"/>
          </w:tcPr>
          <w:p w14:paraId="68E2B95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认定为工伤</w:t>
            </w:r>
          </w:p>
        </w:tc>
      </w:tr>
      <w:tr w14:paraId="2CB10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55" w:type="dxa"/>
          </w:tcPr>
          <w:p w14:paraId="04829329">
            <w:pPr>
              <w:ind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88" w:type="dxa"/>
            <w:vAlign w:val="center"/>
          </w:tcPr>
          <w:p w14:paraId="1FBE494B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邵福海</w:t>
            </w:r>
          </w:p>
        </w:tc>
        <w:tc>
          <w:tcPr>
            <w:tcW w:w="795" w:type="dxa"/>
            <w:vAlign w:val="top"/>
          </w:tcPr>
          <w:p w14:paraId="6B7CD41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495" w:type="dxa"/>
            <w:vAlign w:val="center"/>
          </w:tcPr>
          <w:p w14:paraId="6E980375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山西钦诚建筑施工有限公司</w:t>
            </w:r>
          </w:p>
        </w:tc>
        <w:tc>
          <w:tcPr>
            <w:tcW w:w="1778" w:type="dxa"/>
            <w:vAlign w:val="center"/>
          </w:tcPr>
          <w:p w14:paraId="60516A1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2026.8.5</w:t>
            </w:r>
          </w:p>
        </w:tc>
        <w:tc>
          <w:tcPr>
            <w:tcW w:w="1782" w:type="dxa"/>
            <w:vAlign w:val="center"/>
          </w:tcPr>
          <w:p w14:paraId="531D267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2026.9.8</w:t>
            </w:r>
          </w:p>
        </w:tc>
        <w:tc>
          <w:tcPr>
            <w:tcW w:w="1350" w:type="dxa"/>
            <w:vAlign w:val="center"/>
          </w:tcPr>
          <w:p w14:paraId="1FF407A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14.1</w:t>
            </w:r>
          </w:p>
        </w:tc>
        <w:tc>
          <w:tcPr>
            <w:tcW w:w="1845" w:type="dxa"/>
            <w:vAlign w:val="center"/>
          </w:tcPr>
          <w:p w14:paraId="2841D6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脚部</w:t>
            </w:r>
          </w:p>
        </w:tc>
        <w:tc>
          <w:tcPr>
            <w:tcW w:w="1725" w:type="dxa"/>
            <w:vAlign w:val="top"/>
          </w:tcPr>
          <w:p w14:paraId="2357A66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认定为工伤</w:t>
            </w:r>
          </w:p>
        </w:tc>
      </w:tr>
      <w:tr w14:paraId="244A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55" w:type="dxa"/>
          </w:tcPr>
          <w:p w14:paraId="13F9C924">
            <w:pPr>
              <w:ind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188" w:type="dxa"/>
            <w:vAlign w:val="center"/>
          </w:tcPr>
          <w:p w14:paraId="6048EB3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藏会波</w:t>
            </w:r>
          </w:p>
        </w:tc>
        <w:tc>
          <w:tcPr>
            <w:tcW w:w="795" w:type="dxa"/>
            <w:vAlign w:val="top"/>
          </w:tcPr>
          <w:p w14:paraId="1591F46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495" w:type="dxa"/>
            <w:vAlign w:val="center"/>
          </w:tcPr>
          <w:p w14:paraId="47F2743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山西沃奇新能源科技有限公司</w:t>
            </w:r>
          </w:p>
        </w:tc>
        <w:tc>
          <w:tcPr>
            <w:tcW w:w="1778" w:type="dxa"/>
            <w:vAlign w:val="center"/>
          </w:tcPr>
          <w:p w14:paraId="77E863A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2026.8.5</w:t>
            </w:r>
          </w:p>
        </w:tc>
        <w:tc>
          <w:tcPr>
            <w:tcW w:w="1782" w:type="dxa"/>
            <w:vAlign w:val="center"/>
          </w:tcPr>
          <w:p w14:paraId="364C3AF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2026.9.8</w:t>
            </w:r>
          </w:p>
        </w:tc>
        <w:tc>
          <w:tcPr>
            <w:tcW w:w="1350" w:type="dxa"/>
            <w:vAlign w:val="center"/>
          </w:tcPr>
          <w:p w14:paraId="1515A75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14.5</w:t>
            </w:r>
          </w:p>
        </w:tc>
        <w:tc>
          <w:tcPr>
            <w:tcW w:w="1845" w:type="dxa"/>
            <w:vAlign w:val="center"/>
          </w:tcPr>
          <w:p w14:paraId="70B40CF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脚部</w:t>
            </w:r>
          </w:p>
        </w:tc>
        <w:tc>
          <w:tcPr>
            <w:tcW w:w="1725" w:type="dxa"/>
            <w:vAlign w:val="top"/>
          </w:tcPr>
          <w:p w14:paraId="7C5F9B4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认定为工伤</w:t>
            </w:r>
          </w:p>
        </w:tc>
      </w:tr>
      <w:tr w14:paraId="7FC2C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55" w:type="dxa"/>
          </w:tcPr>
          <w:p w14:paraId="71ECE485">
            <w:pPr>
              <w:ind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188" w:type="dxa"/>
            <w:vAlign w:val="center"/>
          </w:tcPr>
          <w:p w14:paraId="60AC094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刘冬梅</w:t>
            </w:r>
          </w:p>
        </w:tc>
        <w:tc>
          <w:tcPr>
            <w:tcW w:w="795" w:type="dxa"/>
            <w:vAlign w:val="top"/>
          </w:tcPr>
          <w:p w14:paraId="25FB11E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495" w:type="dxa"/>
            <w:vAlign w:val="center"/>
          </w:tcPr>
          <w:p w14:paraId="0FB2068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山西普德药业有限公司</w:t>
            </w:r>
          </w:p>
        </w:tc>
        <w:tc>
          <w:tcPr>
            <w:tcW w:w="1778" w:type="dxa"/>
            <w:vAlign w:val="center"/>
          </w:tcPr>
          <w:p w14:paraId="146FD00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2026.9.8</w:t>
            </w:r>
          </w:p>
        </w:tc>
        <w:tc>
          <w:tcPr>
            <w:tcW w:w="1782" w:type="dxa"/>
            <w:vAlign w:val="center"/>
          </w:tcPr>
          <w:p w14:paraId="24C740B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2026.9.24</w:t>
            </w:r>
          </w:p>
        </w:tc>
        <w:tc>
          <w:tcPr>
            <w:tcW w:w="1350" w:type="dxa"/>
            <w:vAlign w:val="center"/>
          </w:tcPr>
          <w:p w14:paraId="67FA1C0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14.2</w:t>
            </w:r>
          </w:p>
        </w:tc>
        <w:tc>
          <w:tcPr>
            <w:tcW w:w="1845" w:type="dxa"/>
            <w:vAlign w:val="center"/>
          </w:tcPr>
          <w:p w14:paraId="53F870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腿部</w:t>
            </w:r>
          </w:p>
        </w:tc>
        <w:tc>
          <w:tcPr>
            <w:tcW w:w="1725" w:type="dxa"/>
            <w:vAlign w:val="top"/>
          </w:tcPr>
          <w:p w14:paraId="50FDCDD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认定为工伤</w:t>
            </w:r>
          </w:p>
        </w:tc>
      </w:tr>
      <w:tr w14:paraId="4D4B1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55" w:type="dxa"/>
          </w:tcPr>
          <w:p w14:paraId="6D6E437B">
            <w:pPr>
              <w:ind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188" w:type="dxa"/>
            <w:vAlign w:val="center"/>
          </w:tcPr>
          <w:p w14:paraId="70D889B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祝东伟</w:t>
            </w:r>
          </w:p>
        </w:tc>
        <w:tc>
          <w:tcPr>
            <w:tcW w:w="795" w:type="dxa"/>
            <w:vAlign w:val="top"/>
          </w:tcPr>
          <w:p w14:paraId="56D2B56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495" w:type="dxa"/>
            <w:vAlign w:val="center"/>
          </w:tcPr>
          <w:p w14:paraId="49C9728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山西钦诚建筑施工有限公司</w:t>
            </w:r>
          </w:p>
        </w:tc>
        <w:tc>
          <w:tcPr>
            <w:tcW w:w="1778" w:type="dxa"/>
            <w:vAlign w:val="center"/>
          </w:tcPr>
          <w:p w14:paraId="4E39626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2026.9.8</w:t>
            </w:r>
          </w:p>
        </w:tc>
        <w:tc>
          <w:tcPr>
            <w:tcW w:w="1782" w:type="dxa"/>
            <w:vAlign w:val="center"/>
          </w:tcPr>
          <w:p w14:paraId="1714BEE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2026.9.24</w:t>
            </w:r>
          </w:p>
        </w:tc>
        <w:tc>
          <w:tcPr>
            <w:tcW w:w="1350" w:type="dxa"/>
            <w:vAlign w:val="center"/>
          </w:tcPr>
          <w:p w14:paraId="461A614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14.1</w:t>
            </w:r>
          </w:p>
        </w:tc>
        <w:tc>
          <w:tcPr>
            <w:tcW w:w="1845" w:type="dxa"/>
            <w:vAlign w:val="center"/>
          </w:tcPr>
          <w:p w14:paraId="00FBBEE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脚部</w:t>
            </w:r>
          </w:p>
        </w:tc>
        <w:tc>
          <w:tcPr>
            <w:tcW w:w="1725" w:type="dxa"/>
            <w:vAlign w:val="top"/>
          </w:tcPr>
          <w:p w14:paraId="660B95D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认定为工伤</w:t>
            </w:r>
          </w:p>
        </w:tc>
      </w:tr>
      <w:tr w14:paraId="5DBA8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55" w:type="dxa"/>
          </w:tcPr>
          <w:p w14:paraId="043982F7">
            <w:pPr>
              <w:ind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188" w:type="dxa"/>
            <w:vAlign w:val="center"/>
          </w:tcPr>
          <w:p w14:paraId="490D6D7D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李灵鱼</w:t>
            </w:r>
          </w:p>
        </w:tc>
        <w:tc>
          <w:tcPr>
            <w:tcW w:w="795" w:type="dxa"/>
            <w:vAlign w:val="top"/>
          </w:tcPr>
          <w:p w14:paraId="72CD278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495" w:type="dxa"/>
            <w:vAlign w:val="center"/>
          </w:tcPr>
          <w:p w14:paraId="4B4E097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大同恒之海科技有限公司</w:t>
            </w:r>
          </w:p>
        </w:tc>
        <w:tc>
          <w:tcPr>
            <w:tcW w:w="1778" w:type="dxa"/>
            <w:vAlign w:val="center"/>
          </w:tcPr>
          <w:p w14:paraId="771CA42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2026.8.5</w:t>
            </w:r>
          </w:p>
        </w:tc>
        <w:tc>
          <w:tcPr>
            <w:tcW w:w="1782" w:type="dxa"/>
            <w:vAlign w:val="center"/>
          </w:tcPr>
          <w:p w14:paraId="336A97E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2026.9.24</w:t>
            </w:r>
          </w:p>
        </w:tc>
        <w:tc>
          <w:tcPr>
            <w:tcW w:w="1350" w:type="dxa"/>
            <w:vAlign w:val="center"/>
          </w:tcPr>
          <w:p w14:paraId="3D82F51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14.5</w:t>
            </w:r>
          </w:p>
        </w:tc>
        <w:tc>
          <w:tcPr>
            <w:tcW w:w="1845" w:type="dxa"/>
            <w:vAlign w:val="center"/>
          </w:tcPr>
          <w:p w14:paraId="602A604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手部</w:t>
            </w:r>
          </w:p>
        </w:tc>
        <w:tc>
          <w:tcPr>
            <w:tcW w:w="1725" w:type="dxa"/>
            <w:vAlign w:val="top"/>
          </w:tcPr>
          <w:p w14:paraId="30CEEDB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认定为工伤</w:t>
            </w:r>
          </w:p>
        </w:tc>
      </w:tr>
    </w:tbl>
    <w:p w14:paraId="6D3A8F24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</w:p>
    <w:sectPr>
      <w:pgSz w:w="16838" w:h="11906" w:orient="landscape"/>
      <w:pgMar w:top="1800" w:right="567" w:bottom="180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01C3"/>
    <w:rsid w:val="12DD5869"/>
    <w:rsid w:val="1B7063D4"/>
    <w:rsid w:val="221A256B"/>
    <w:rsid w:val="28FF7FA4"/>
    <w:rsid w:val="2C8336F9"/>
    <w:rsid w:val="373A39B5"/>
    <w:rsid w:val="37981918"/>
    <w:rsid w:val="414A306C"/>
    <w:rsid w:val="44E724BE"/>
    <w:rsid w:val="4B0A5A19"/>
    <w:rsid w:val="5EAF6AB1"/>
    <w:rsid w:val="61B547F7"/>
    <w:rsid w:val="65DB5C3B"/>
    <w:rsid w:val="69081D8C"/>
    <w:rsid w:val="6A890089"/>
    <w:rsid w:val="6B447B49"/>
    <w:rsid w:val="6DB26395"/>
    <w:rsid w:val="6F7A30D8"/>
    <w:rsid w:val="6FBE1BBC"/>
    <w:rsid w:val="72606251"/>
    <w:rsid w:val="77D7B568"/>
    <w:rsid w:val="BDF3B3AF"/>
    <w:rsid w:val="BDFFF486"/>
    <w:rsid w:val="DCAD0E2A"/>
    <w:rsid w:val="FDF7A07B"/>
    <w:rsid w:val="FDFE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232</Characters>
  <Lines>0</Lines>
  <Paragraphs>0</Paragraphs>
  <TotalTime>3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2024-01-05T16:32:00Z</dcterms:created>
  <dc:creator>hp</dc:creator>
  <cp:lastModifiedBy>.</cp:lastModifiedBy>
  <cp:lastPrinted>2024-02-01T08:49:00Z</cp:lastPrinted>
  <dcterms:modified xsi:type="dcterms:W3CDTF">2026-09-28T01:11:34Z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eyJoZGlkIjoiMDU3MzM2OTZkZGRlMjE1YmZiMjc2NzE5ZWNlNjhjODMiLCJ1c2VySWQiOiI0NTM1OTUwODUifQ==</vt:lpwstr>
  </property>
  <property fmtid="{D5CDD505-2E9C-101B-9397-08002B2CF9AE}" pid="4" name="ICV">
    <vt:lpwstr>25C488F61A404647A4EC294A88920D4A_13</vt:lpwstr>
  </property>
</Properties>
</file>