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8C9FE">
      <w:pPr>
        <w:wordWrap w:val="0"/>
        <w:jc w:val="right"/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</w:t>
      </w:r>
    </w:p>
    <w:p w14:paraId="567C5BB3">
      <w:pPr>
        <w:wordWrap w:val="0"/>
        <w:jc w:val="right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审批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环函〔20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34119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国药威奇达药业有限公司</w:t>
      </w:r>
    </w:p>
    <w:p w14:paraId="469BB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青霉素口服制剂二车间颗粒剂产能提升项目</w:t>
      </w:r>
    </w:p>
    <w:p w14:paraId="12BC6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环境影响</w:t>
      </w: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</w:rPr>
        <w:t>报告</w:t>
      </w: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b/>
          <w:bCs w:val="0"/>
          <w:color w:val="2B2B2B"/>
          <w:kern w:val="0"/>
          <w:sz w:val="44"/>
          <w:szCs w:val="44"/>
        </w:rPr>
        <w:t>的批复</w:t>
      </w:r>
    </w:p>
    <w:p w14:paraId="31D2A0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 w14:paraId="721A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国药威奇达药业有限公司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ECD0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你公司报送的《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国药威奇达药业有限公司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青霉素口服制剂二车间颗粒剂产能提升项目</w:t>
      </w:r>
      <w:r>
        <w:rPr>
          <w:rFonts w:hint="eastAsia" w:ascii="仿宋" w:hAnsi="仿宋" w:eastAsia="仿宋" w:cs="仿宋"/>
          <w:sz w:val="32"/>
          <w:szCs w:val="32"/>
        </w:rPr>
        <w:t>环境影响报告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》（以下简称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）收悉，经研究，批复如下：</w:t>
      </w:r>
    </w:p>
    <w:p w14:paraId="7A027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国药威奇达药业有限公司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青霉素口服制剂二车间颗粒剂产能提升项目</w:t>
      </w:r>
      <w:r>
        <w:rPr>
          <w:rFonts w:hint="eastAsia" w:ascii="仿宋" w:hAnsi="仿宋" w:eastAsia="仿宋" w:cs="仿宋"/>
          <w:sz w:val="32"/>
          <w:szCs w:val="32"/>
        </w:rPr>
        <w:t>位于大同经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济技术</w:t>
      </w:r>
      <w:r>
        <w:rPr>
          <w:rFonts w:hint="eastAsia" w:ascii="仿宋" w:hAnsi="仿宋" w:eastAsia="仿宋" w:cs="仿宋"/>
          <w:sz w:val="32"/>
          <w:szCs w:val="32"/>
        </w:rPr>
        <w:t>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高新技术产业基地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大同经济技术开发区行政审批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服务管理</w:t>
      </w:r>
      <w:r>
        <w:rPr>
          <w:rFonts w:hint="eastAsia" w:ascii="仿宋" w:hAnsi="仿宋" w:eastAsia="仿宋" w:cs="仿宋"/>
          <w:sz w:val="32"/>
          <w:szCs w:val="32"/>
        </w:rPr>
        <w:t>局于202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3月29</w:t>
      </w:r>
      <w:r>
        <w:rPr>
          <w:rFonts w:hint="eastAsia" w:ascii="仿宋" w:hAnsi="仿宋" w:eastAsia="仿宋" w:cs="仿宋"/>
          <w:sz w:val="32"/>
          <w:szCs w:val="32"/>
        </w:rPr>
        <w:t>日对本项目进行了备案，项目代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2303-140251-89-05-595723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项目总投资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920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其中环保投资3万元。主要建设内容及规模：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在青霉素口服制剂二车间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内新增一套全自动颗粒剂生产线，主要生产青霉素V钾颗粒，设计产能2.4亿袋/年。</w:t>
      </w:r>
    </w:p>
    <w:p w14:paraId="14E2C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严格落实“报告表”提出的各项环境保护对策措施的情况下，做到污染物达标排放，满足污染物排放总量控制指标的前提下，我局原则同意该项目按专家评审意见修改后的“报告表”及评估报告所确认的项目性质、规模、地点、采取的生产工艺、污染防治措施进行建设。                   </w:t>
      </w:r>
    </w:p>
    <w:p w14:paraId="18425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项目设计、建设和运行管理中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重点做好以下工作：</w:t>
      </w:r>
    </w:p>
    <w:p w14:paraId="6D132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认真做好施工期环境保护工作，加强环境管理，落实</w:t>
      </w:r>
      <w:r>
        <w:rPr>
          <w:rFonts w:hint="eastAsia" w:ascii="仿宋" w:hAnsi="仿宋" w:eastAsia="仿宋" w:cs="仿宋"/>
          <w:sz w:val="32"/>
          <w:szCs w:val="32"/>
        </w:rPr>
        <w:t>“报告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提出的各项污染防治措施，降低对周边环境的影响。</w:t>
      </w:r>
    </w:p>
    <w:p w14:paraId="6A6B5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2）大气污染治理措施。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粉碎过筛、制粒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干燥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分装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工序产生的粉尘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分别经3套覆膜除尘器处理，处理后废气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通过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20m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排气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筒排放。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废气中颗粒物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排放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执行《制药工业大气污染物排放标准》（GB37823-2019）表2大气污染物特别排放限值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 w14:paraId="4509D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（3）水污染治理措施。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纯水装置浓水、设备、地面清洁废水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采取“企业自行处理+园区集中处理”的方式，经现有污水处理站处理后进入园区污水管网，最终进入大同市御东污水处理有限责任公司集中处理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废水排放标准执行《大同市御东污水处理有限责任公司污水处理协议》中的相关标准要求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5D550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（4）固体废弃物污染治理措施。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废包装材料在一般工业固废库房暂存后外售；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除尘器药尘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收集后在危险废物贮存库暂存，定期送大同冀东水泥有限责任公司处置。一般固体废物执行《一般工业固体废物贮存和填埋污染控制标准》(GB 18599-2020)；危险废物执行《危险废物贮存污染控制标准》（GB18597-2023）。</w:t>
      </w:r>
    </w:p>
    <w:p w14:paraId="6589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9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（5）噪声污染治理措施。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选用低噪声设备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；处理车间密闭，并对噪声进行减振处理；加强厂区绿化，减少噪声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对周围环境的影响。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噪声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东、西、北三侧厂界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执行《工业企业厂界环境噪声排放标准》（GB12348-2008）中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类标准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南侧厂界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执行《工业企业厂界环境噪声排放标准》（GB12348-2008）中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类标准。</w:t>
      </w:r>
    </w:p>
    <w:p w14:paraId="0D0D9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三、严格落实“报告表”提出的环境管理和环境监测计划，加强区域环境质量的监测。</w:t>
      </w:r>
    </w:p>
    <w:p w14:paraId="3437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建立健全项目信息公开机制，按照《建设项目环境影响评价信息公开机制方案》等要求，及时、如实向社会公开项目相关信息，并主动接受社会监督。</w:t>
      </w:r>
    </w:p>
    <w:p w14:paraId="12F6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、应将以上意见和“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”规定的保护措施落实到设计与施工中。严格执行环境保护“三同时”制度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照国家排污许可有关管理规定，申请排污许可证，按证排污；须按照国家规定的标准和程序实施竣工环境保护验收，验收合格后方可投入生产或者使用；如项目的性质、规模、地点、工艺或者防治污染、防止生态破坏的措施发生重大变动的，应当重新报批建设项目环境影响评价文件。</w:t>
      </w:r>
    </w:p>
    <w:p w14:paraId="1F5CB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大同市生态环境局开发区分局</w:t>
      </w:r>
      <w:r>
        <w:rPr>
          <w:rFonts w:hint="eastAsia" w:ascii="仿宋" w:hAnsi="仿宋" w:eastAsia="仿宋" w:cs="仿宋"/>
          <w:sz w:val="32"/>
          <w:szCs w:val="32"/>
        </w:rPr>
        <w:t>负责本项目的日常监督、管理工作。</w:t>
      </w:r>
    </w:p>
    <w:p w14:paraId="30F1F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296B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980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大同经济技术开发区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行政审批服务管理局     </w:t>
      </w:r>
    </w:p>
    <w:p w14:paraId="0A0FF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2024年10月16日</w:t>
      </w:r>
    </w:p>
    <w:p w14:paraId="085B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D57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6ED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649C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06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B07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B2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308610</wp:posOffset>
                </wp:positionV>
                <wp:extent cx="5958205" cy="31750"/>
                <wp:effectExtent l="0" t="4445" r="444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030" y="8623935"/>
                          <a:ext cx="5958205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pt;margin-top:24.3pt;height:2.5pt;width:469.15pt;z-index:251659264;mso-width-relative:page;mso-height-relative:page;" filled="f" stroked="t" coordsize="21600,21600" o:gfxdata="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5T0GNcAAAAHAQAADwAAAAAAAAABACAAAAAiAAAAZHJzL2Rv&#10;d25yZXYueG1sUEsBAhQAFAAAAAgAh07iQPbexocCAgAA4gMAAA4AAAAAAAAAAQAgAAAAJgEAAGRy&#10;cy9lMm9Eb2MueG1sUEsFBgAAAAAGAAYAWQEAAJoFAAAAAA==&#10;">
                <v:fill on="f" focussize="0,0"/>
                <v:stroke weight="0.5pt" color="#00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B1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697230</wp:posOffset>
                </wp:positionV>
                <wp:extent cx="6029325" cy="38100"/>
                <wp:effectExtent l="0" t="4445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9233535"/>
                          <a:ext cx="6029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54.9pt;height:3pt;width:474.75pt;z-index:251660288;mso-width-relative:page;mso-height-relative:page;" filled="f" stroked="t" coordsize="21600,21600" o:gfxdata="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FMiIF1AAAAAoB&#10;AAAPAAAAAAAAAAEAIAAAACIAAABkcnMvZG93bnJldi54bWxQSwECFAAUAAAACACHTuJA6h4+Eh8C&#10;AAAaBAAADgAAAAAAAAABACAAAAAjAQAAZHJzL2Uyb0RvYy54bWxQSwUGAAAAAAYABgBZAQAAtAUA&#10;AAAA&#10;">
                <v:fill on="f" focussize="0,0"/>
                <v:stroke weight="0.5pt" color="#262626 [274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抄送：大同市生态环境局开发区分局、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山西同力鑫创环保技术有限公司</w:t>
      </w:r>
    </w:p>
    <w:sectPr>
      <w:pgSz w:w="11906" w:h="16838"/>
      <w:pgMar w:top="1270" w:right="1349" w:bottom="1723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B1156"/>
    <w:multiLevelType w:val="multilevel"/>
    <w:tmpl w:val="382B1156"/>
    <w:lvl w:ilvl="0" w:tentative="0">
      <w:start w:val="1"/>
      <w:numFmt w:val="none"/>
      <w:suff w:val="nothing"/>
      <w:lvlText w:val="第一章"/>
      <w:lvlJc w:val="left"/>
      <w:pPr>
        <w:ind w:left="0" w:firstLine="397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EyZGMxODYyMTM1OGM4NmE0YTY0YTk1ODVlMGEifQ=="/>
  </w:docVars>
  <w:rsids>
    <w:rsidRoot w:val="2C90281C"/>
    <w:rsid w:val="00621C19"/>
    <w:rsid w:val="006B4EF0"/>
    <w:rsid w:val="00DA3EA5"/>
    <w:rsid w:val="025D59DB"/>
    <w:rsid w:val="0281296F"/>
    <w:rsid w:val="03D177E1"/>
    <w:rsid w:val="043C56EE"/>
    <w:rsid w:val="04850FDB"/>
    <w:rsid w:val="051C790C"/>
    <w:rsid w:val="05E7263A"/>
    <w:rsid w:val="07C9227E"/>
    <w:rsid w:val="07F7533D"/>
    <w:rsid w:val="081A1ACF"/>
    <w:rsid w:val="08761E35"/>
    <w:rsid w:val="09874CCB"/>
    <w:rsid w:val="0A5D3F16"/>
    <w:rsid w:val="0A8A65A2"/>
    <w:rsid w:val="0AF251F0"/>
    <w:rsid w:val="0B0977D5"/>
    <w:rsid w:val="0B592171"/>
    <w:rsid w:val="0D666226"/>
    <w:rsid w:val="0DB03F54"/>
    <w:rsid w:val="14BB0D3C"/>
    <w:rsid w:val="14C94ACE"/>
    <w:rsid w:val="162C249A"/>
    <w:rsid w:val="16732E22"/>
    <w:rsid w:val="168F6E32"/>
    <w:rsid w:val="18062417"/>
    <w:rsid w:val="186B3909"/>
    <w:rsid w:val="1A835237"/>
    <w:rsid w:val="1AB9499C"/>
    <w:rsid w:val="1B2C5DD7"/>
    <w:rsid w:val="1B636B19"/>
    <w:rsid w:val="1BF336DB"/>
    <w:rsid w:val="1F240CB5"/>
    <w:rsid w:val="1F457924"/>
    <w:rsid w:val="1F8B4890"/>
    <w:rsid w:val="21442F49"/>
    <w:rsid w:val="21FF1070"/>
    <w:rsid w:val="22A145FC"/>
    <w:rsid w:val="22CD2531"/>
    <w:rsid w:val="24C121EE"/>
    <w:rsid w:val="25585215"/>
    <w:rsid w:val="26BC17D3"/>
    <w:rsid w:val="26FF6A0B"/>
    <w:rsid w:val="277F4CDB"/>
    <w:rsid w:val="28186EDD"/>
    <w:rsid w:val="299746FB"/>
    <w:rsid w:val="29D67050"/>
    <w:rsid w:val="2B520958"/>
    <w:rsid w:val="2B78314D"/>
    <w:rsid w:val="2B82123D"/>
    <w:rsid w:val="2C90281C"/>
    <w:rsid w:val="2D7F56A6"/>
    <w:rsid w:val="2E650DC8"/>
    <w:rsid w:val="2E690493"/>
    <w:rsid w:val="2E6E3B6C"/>
    <w:rsid w:val="30E45858"/>
    <w:rsid w:val="31A84EB5"/>
    <w:rsid w:val="31C21DB1"/>
    <w:rsid w:val="32AB29E5"/>
    <w:rsid w:val="33736619"/>
    <w:rsid w:val="337C208F"/>
    <w:rsid w:val="33864572"/>
    <w:rsid w:val="374A2560"/>
    <w:rsid w:val="37A95DA4"/>
    <w:rsid w:val="399C04ED"/>
    <w:rsid w:val="3CD63197"/>
    <w:rsid w:val="3EC126C5"/>
    <w:rsid w:val="3F3E4AED"/>
    <w:rsid w:val="405D067C"/>
    <w:rsid w:val="430F61D6"/>
    <w:rsid w:val="43750C3B"/>
    <w:rsid w:val="43FC693C"/>
    <w:rsid w:val="443072E8"/>
    <w:rsid w:val="44423B1B"/>
    <w:rsid w:val="4605689B"/>
    <w:rsid w:val="467A1AED"/>
    <w:rsid w:val="47AF4D0E"/>
    <w:rsid w:val="4BDC78E9"/>
    <w:rsid w:val="4C094875"/>
    <w:rsid w:val="4C1641DB"/>
    <w:rsid w:val="4C4D2E3A"/>
    <w:rsid w:val="4E1D31E0"/>
    <w:rsid w:val="4E402B66"/>
    <w:rsid w:val="4EE12D46"/>
    <w:rsid w:val="53B45A28"/>
    <w:rsid w:val="53C65D8A"/>
    <w:rsid w:val="54AE0421"/>
    <w:rsid w:val="54D33FDA"/>
    <w:rsid w:val="55965E0C"/>
    <w:rsid w:val="55D53AE1"/>
    <w:rsid w:val="570B1838"/>
    <w:rsid w:val="58BE0AA7"/>
    <w:rsid w:val="5A5A5CCE"/>
    <w:rsid w:val="5AE43736"/>
    <w:rsid w:val="5CD56B70"/>
    <w:rsid w:val="5D704AEA"/>
    <w:rsid w:val="5E2D414A"/>
    <w:rsid w:val="5F881C77"/>
    <w:rsid w:val="5FBE1F35"/>
    <w:rsid w:val="60AD6BBE"/>
    <w:rsid w:val="60C278C3"/>
    <w:rsid w:val="61002705"/>
    <w:rsid w:val="643001A7"/>
    <w:rsid w:val="64C93A93"/>
    <w:rsid w:val="64DF4A2F"/>
    <w:rsid w:val="65354C0E"/>
    <w:rsid w:val="65A70401"/>
    <w:rsid w:val="669C5A34"/>
    <w:rsid w:val="66C832A1"/>
    <w:rsid w:val="69005735"/>
    <w:rsid w:val="69056444"/>
    <w:rsid w:val="6B945E48"/>
    <w:rsid w:val="6C353D3B"/>
    <w:rsid w:val="6D472CAD"/>
    <w:rsid w:val="6FE0340A"/>
    <w:rsid w:val="71E67BAB"/>
    <w:rsid w:val="738C151C"/>
    <w:rsid w:val="73C27A32"/>
    <w:rsid w:val="74275AAB"/>
    <w:rsid w:val="752C6F04"/>
    <w:rsid w:val="75C43404"/>
    <w:rsid w:val="77143A5D"/>
    <w:rsid w:val="78063B24"/>
    <w:rsid w:val="78760DAF"/>
    <w:rsid w:val="78762B5D"/>
    <w:rsid w:val="79081668"/>
    <w:rsid w:val="7AB011BF"/>
    <w:rsid w:val="7B83645A"/>
    <w:rsid w:val="7BE90AA8"/>
    <w:rsid w:val="7BEB54C7"/>
    <w:rsid w:val="7C5C650E"/>
    <w:rsid w:val="7CD61CB4"/>
    <w:rsid w:val="7CE3382C"/>
    <w:rsid w:val="7F09156C"/>
    <w:rsid w:val="7F2B28E3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numPr>
        <w:ilvl w:val="3"/>
        <w:numId w:val="1"/>
      </w:numPr>
      <w:ind w:firstLineChars="0"/>
      <w:outlineLvl w:val="3"/>
    </w:pPr>
    <w:rPr>
      <w:bCs/>
      <w:color w:val="000000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华文中宋" w:cs="Times New Roman"/>
      <w:kern w:val="2"/>
      <w:sz w:val="40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99"/>
    <w:pPr>
      <w:ind w:firstLine="420" w:firstLineChars="100"/>
    </w:pPr>
  </w:style>
  <w:style w:type="paragraph" w:styleId="6">
    <w:name w:val="Body Text First Indent 2"/>
    <w:basedOn w:val="4"/>
    <w:next w:val="7"/>
    <w:qFormat/>
    <w:uiPriority w:val="0"/>
    <w:pPr>
      <w:widowControl w:val="0"/>
      <w:spacing w:after="120" w:line="240" w:lineRule="auto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basedOn w:val="8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1">
    <w:name w:val="报告正文"/>
    <w:basedOn w:val="1"/>
    <w:qFormat/>
    <w:uiPriority w:val="0"/>
    <w:pPr>
      <w:autoSpaceDE w:val="0"/>
      <w:autoSpaceDN w:val="0"/>
      <w:adjustRightInd w:val="0"/>
      <w:spacing w:line="560" w:lineRule="atLeast"/>
      <w:ind w:firstLine="200" w:firstLineChars="200"/>
      <w:textAlignment w:val="baseline"/>
    </w:pPr>
    <w:rPr>
      <w:rFonts w:ascii="宋体"/>
      <w:kern w:val="0"/>
      <w:sz w:val="24"/>
      <w:szCs w:val="20"/>
    </w:rPr>
  </w:style>
  <w:style w:type="paragraph" w:customStyle="1" w:styleId="12">
    <w:name w:val="封面-3"/>
    <w:basedOn w:val="1"/>
    <w:qFormat/>
    <w:uiPriority w:val="99"/>
    <w:pPr>
      <w:spacing w:line="360" w:lineRule="auto"/>
      <w:jc w:val="center"/>
    </w:pPr>
    <w:rPr>
      <w:rFonts w:eastAsia="黑体"/>
      <w:bCs/>
      <w:spacing w:val="-20"/>
      <w:sz w:val="32"/>
      <w:szCs w:val="32"/>
    </w:rPr>
  </w:style>
  <w:style w:type="character" w:customStyle="1" w:styleId="13">
    <w:name w:val="NormalCharacter"/>
    <w:semiHidden/>
    <w:qFormat/>
    <w:uiPriority w:val="0"/>
  </w:style>
  <w:style w:type="paragraph" w:styleId="14">
    <w:name w:val="List Paragraph"/>
    <w:basedOn w:val="1"/>
    <w:qFormat/>
    <w:uiPriority w:val="1"/>
    <w:pPr>
      <w:ind w:left="1290" w:hanging="314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1386</Words>
  <Characters>1493</Characters>
  <Lines>0</Lines>
  <Paragraphs>0</Paragraphs>
  <TotalTime>3</TotalTime>
  <ScaleCrop>false</ScaleCrop>
  <LinksUpToDate>false</LinksUpToDate>
  <CharactersWithSpaces>1719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2022-01-13T06:51:00Z</dcterms:created>
  <dc:creator>lenovo</dc:creator>
  <cp:lastModifiedBy>lenovo</cp:lastModifiedBy>
  <cp:lastPrinted>2024-09-29T00:12:00Z</cp:lastPrinted>
  <dcterms:modified xsi:type="dcterms:W3CDTF">2024-10-15T06:54:54Z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55CCB84A68354B4DAB69BCAC69D83637</vt:lpwstr>
  </property>
  <property fmtid="{D5CDD505-2E9C-101B-9397-08002B2CF9AE}" pid="4" name="commondata">
    <vt:lpwstr>eyJoZGlkIjoiZTBmNmE3YjQ3MjE4YzE2YmJiNGUzZDUwNTc4N2JhYzgifQ==</vt:lpwstr>
  </property>
</Properties>
</file>