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4EA39">
      <w:pPr>
        <w:wordWrap w:val="0"/>
        <w:jc w:val="right"/>
        <w:rPr>
          <w:rFonts w:hint="eastAsia" w:ascii="仿宋_GB2312" w:eastAsia="仿宋_GB2312"/>
          <w:color w:val="000000" w:themeColor="text1"/>
          <w:sz w:val="32"/>
          <w:lang w:eastAsia="zh-CN"/>
          <w14:textFill>
            <w14:solidFill>
              <w14:schemeClr w14:val="tx1"/>
            </w14:solidFill>
          </w14:textFill>
        </w:rPr>
      </w:pPr>
    </w:p>
    <w:p w14:paraId="16C97610">
      <w:pPr>
        <w:wordWrap/>
        <w:jc w:val="both"/>
        <w:rPr>
          <w:rFonts w:hint="eastAsia" w:ascii="仿宋_GB2312" w:eastAsia="仿宋_GB2312"/>
          <w:color w:val="000000" w:themeColor="text1"/>
          <w:sz w:val="32"/>
          <w:lang w:eastAsia="zh-CN"/>
          <w14:textFill>
            <w14:solidFill>
              <w14:schemeClr w14:val="tx1"/>
            </w14:solidFill>
          </w14:textFill>
        </w:rPr>
      </w:pPr>
    </w:p>
    <w:p w14:paraId="2325F36F">
      <w:pPr>
        <w:wordWrap w:val="0"/>
        <w:jc w:val="right"/>
        <w:rPr>
          <w:rFonts w:hint="eastAsia" w:ascii="仿宋_GB2312" w:eastAsia="仿宋_GB2312"/>
          <w:color w:val="000000" w:themeColor="text1"/>
          <w:sz w:val="32"/>
          <w:lang w:eastAsia="zh-CN"/>
          <w14:textFill>
            <w14:solidFill>
              <w14:schemeClr w14:val="tx1"/>
            </w14:solidFill>
          </w14:textFill>
        </w:rPr>
      </w:pPr>
    </w:p>
    <w:p w14:paraId="2F4A07B3">
      <w:pPr>
        <w:wordWrap w:val="0"/>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32"/>
          <w:lang w:eastAsia="zh-CN"/>
          <w14:textFill>
            <w14:solidFill>
              <w14:schemeClr w14:val="tx1"/>
            </w14:solidFill>
          </w14:textFill>
        </w:rPr>
        <w:t>同</w:t>
      </w:r>
      <w:r>
        <w:rPr>
          <w:rFonts w:hint="eastAsia" w:ascii="仿宋_GB2312" w:eastAsia="仿宋_GB2312"/>
          <w:color w:val="000000" w:themeColor="text1"/>
          <w:sz w:val="32"/>
          <w14:textFill>
            <w14:solidFill>
              <w14:schemeClr w14:val="tx1"/>
            </w14:solidFill>
          </w14:textFill>
        </w:rPr>
        <w:t>开</w:t>
      </w:r>
      <w:r>
        <w:rPr>
          <w:rFonts w:hint="eastAsia" w:ascii="仿宋_GB2312" w:eastAsia="仿宋_GB2312"/>
          <w:color w:val="000000" w:themeColor="text1"/>
          <w:sz w:val="32"/>
          <w:lang w:val="en-US" w:eastAsia="zh-CN"/>
          <w14:textFill>
            <w14:solidFill>
              <w14:schemeClr w14:val="tx1"/>
            </w14:solidFill>
          </w14:textFill>
        </w:rPr>
        <w:t>审批</w:t>
      </w:r>
      <w:r>
        <w:rPr>
          <w:rFonts w:hint="eastAsia" w:ascii="仿宋_GB2312" w:eastAsia="仿宋_GB2312"/>
          <w:color w:val="000000" w:themeColor="text1"/>
          <w:sz w:val="32"/>
          <w14:textFill>
            <w14:solidFill>
              <w14:schemeClr w14:val="tx1"/>
            </w14:solidFill>
          </w14:textFill>
        </w:rPr>
        <w:t>环函〔20</w:t>
      </w:r>
      <w:r>
        <w:rPr>
          <w:rFonts w:hint="eastAsia" w:ascii="仿宋_GB2312" w:eastAsia="仿宋_GB2312"/>
          <w:color w:val="000000" w:themeColor="text1"/>
          <w:sz w:val="32"/>
          <w:lang w:val="en-US" w:eastAsia="zh-CN"/>
          <w14:textFill>
            <w14:solidFill>
              <w14:schemeClr w14:val="tx1"/>
            </w14:solidFill>
          </w14:textFill>
        </w:rPr>
        <w:t>25</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6</w:t>
      </w:r>
      <w:r>
        <w:rPr>
          <w:rFonts w:hint="eastAsia" w:ascii="仿宋_GB2312" w:eastAsia="仿宋_GB2312"/>
          <w:color w:val="000000" w:themeColor="text1"/>
          <w:sz w:val="32"/>
          <w14:textFill>
            <w14:solidFill>
              <w14:schemeClr w14:val="tx1"/>
            </w14:solidFill>
          </w14:textFill>
        </w:rPr>
        <w:t>号</w:t>
      </w:r>
    </w:p>
    <w:p w14:paraId="05CD65B7">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sz w:val="44"/>
          <w:szCs w:val="44"/>
        </w:rPr>
        <w:t>关于</w:t>
      </w:r>
      <w:r>
        <w:rPr>
          <w:rFonts w:hint="eastAsia" w:ascii="宋体" w:hAnsi="宋体" w:eastAsia="宋体" w:cs="宋体"/>
          <w:b/>
          <w:bCs/>
          <w:color w:val="000000"/>
          <w:kern w:val="0"/>
          <w:sz w:val="44"/>
          <w:szCs w:val="44"/>
          <w:lang w:val="en-US" w:eastAsia="zh-CN" w:bidi="ar"/>
        </w:rPr>
        <w:t>山西嘉源药业有限公司高端生物蛋白药物</w:t>
      </w:r>
    </w:p>
    <w:p w14:paraId="15D978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lang w:val="en-US" w:eastAsia="zh-CN"/>
        </w:rPr>
      </w:pPr>
      <w:r>
        <w:rPr>
          <w:rFonts w:hint="eastAsia" w:ascii="宋体" w:hAnsi="宋体" w:eastAsia="宋体" w:cs="宋体"/>
          <w:b/>
          <w:bCs/>
          <w:color w:val="000000"/>
          <w:kern w:val="0"/>
          <w:sz w:val="44"/>
          <w:szCs w:val="44"/>
          <w:lang w:val="en-US" w:eastAsia="zh-CN" w:bidi="ar"/>
        </w:rPr>
        <w:t>产业化智能制造应用项目</w:t>
      </w:r>
      <w:r>
        <w:rPr>
          <w:rFonts w:hint="eastAsia" w:asciiTheme="minorEastAsia" w:hAnsiTheme="minorEastAsia" w:eastAsiaTheme="minorEastAsia" w:cstheme="minorEastAsia"/>
          <w:b/>
          <w:bCs w:val="0"/>
          <w:sz w:val="44"/>
          <w:szCs w:val="44"/>
        </w:rPr>
        <w:t>环境影响</w:t>
      </w:r>
      <w:r>
        <w:rPr>
          <w:rFonts w:hint="eastAsia" w:asciiTheme="minorEastAsia" w:hAnsiTheme="minorEastAsia" w:eastAsiaTheme="minorEastAsia" w:cstheme="minorEastAsia"/>
          <w:b/>
          <w:bCs w:val="0"/>
          <w:color w:val="2B2B2B"/>
          <w:kern w:val="0"/>
          <w:sz w:val="44"/>
          <w:szCs w:val="44"/>
        </w:rPr>
        <w:t>报告</w:t>
      </w:r>
      <w:r>
        <w:rPr>
          <w:rFonts w:hint="eastAsia" w:asciiTheme="minorEastAsia" w:hAnsiTheme="minorEastAsia" w:eastAsiaTheme="minorEastAsia" w:cstheme="minorEastAsia"/>
          <w:b/>
          <w:bCs w:val="0"/>
          <w:color w:val="2B2B2B"/>
          <w:kern w:val="0"/>
          <w:sz w:val="44"/>
          <w:szCs w:val="44"/>
          <w:lang w:val="en-US" w:eastAsia="zh-CN"/>
        </w:rPr>
        <w:t>表</w:t>
      </w:r>
      <w:r>
        <w:rPr>
          <w:rFonts w:hint="eastAsia" w:asciiTheme="minorEastAsia" w:hAnsiTheme="minorEastAsia" w:eastAsiaTheme="minorEastAsia" w:cstheme="minorEastAsia"/>
          <w:b/>
          <w:bCs w:val="0"/>
          <w:color w:val="2B2B2B"/>
          <w:kern w:val="0"/>
          <w:sz w:val="44"/>
          <w:szCs w:val="44"/>
        </w:rPr>
        <w:t>的批复</w:t>
      </w:r>
    </w:p>
    <w:p w14:paraId="31A6B39A">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 w:hAnsi="仿宋" w:eastAsia="仿宋" w:cs="仿宋"/>
          <w:b w:val="0"/>
          <w:bCs/>
          <w:sz w:val="32"/>
          <w:szCs w:val="32"/>
        </w:rPr>
      </w:pPr>
    </w:p>
    <w:p w14:paraId="52BDA9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山西嘉源药业有限公司</w:t>
      </w:r>
      <w:r>
        <w:rPr>
          <w:rFonts w:hint="eastAsia" w:ascii="仿宋" w:hAnsi="仿宋" w:eastAsia="仿宋" w:cs="仿宋"/>
          <w:sz w:val="32"/>
          <w:szCs w:val="32"/>
        </w:rPr>
        <w:t>：</w:t>
      </w:r>
    </w:p>
    <w:p w14:paraId="5DD688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你公司报送的《</w:t>
      </w:r>
      <w:r>
        <w:rPr>
          <w:rFonts w:hint="eastAsia" w:ascii="仿宋" w:hAnsi="仿宋" w:eastAsia="仿宋" w:cs="仿宋"/>
          <w:sz w:val="32"/>
          <w:szCs w:val="32"/>
          <w:lang w:val="en-US" w:eastAsia="zh-CN"/>
        </w:rPr>
        <w:t>山西嘉源药业有限公司高端生物蛋白药物产业化智能制造应用项目</w:t>
      </w:r>
      <w:r>
        <w:rPr>
          <w:rFonts w:hint="eastAsia" w:ascii="仿宋" w:hAnsi="仿宋" w:eastAsia="仿宋" w:cs="仿宋"/>
          <w:sz w:val="32"/>
          <w:szCs w:val="32"/>
        </w:rPr>
        <w:t>环境影响报告</w:t>
      </w:r>
      <w:r>
        <w:rPr>
          <w:rFonts w:hint="eastAsia" w:ascii="仿宋" w:hAnsi="仿宋" w:eastAsia="仿宋" w:cs="仿宋"/>
          <w:sz w:val="32"/>
          <w:szCs w:val="32"/>
          <w:lang w:val="en-US" w:eastAsia="zh-CN"/>
        </w:rPr>
        <w:t>表</w:t>
      </w:r>
      <w:r>
        <w:rPr>
          <w:rFonts w:hint="eastAsia" w:ascii="仿宋" w:hAnsi="仿宋" w:eastAsia="仿宋" w:cs="仿宋"/>
          <w:sz w:val="32"/>
          <w:szCs w:val="32"/>
        </w:rPr>
        <w:t>》（以下简称</w:t>
      </w:r>
      <w:r>
        <w:rPr>
          <w:rFonts w:hint="eastAsia" w:ascii="仿宋" w:hAnsi="仿宋" w:eastAsia="仿宋" w:cs="仿宋"/>
          <w:sz w:val="32"/>
          <w:szCs w:val="32"/>
          <w:lang w:eastAsia="zh-CN"/>
        </w:rPr>
        <w:t>“</w:t>
      </w:r>
      <w:r>
        <w:rPr>
          <w:rFonts w:hint="eastAsia" w:ascii="仿宋" w:hAnsi="仿宋" w:eastAsia="仿宋" w:cs="仿宋"/>
          <w:sz w:val="32"/>
          <w:szCs w:val="32"/>
        </w:rPr>
        <w:t>报告</w:t>
      </w:r>
      <w:r>
        <w:rPr>
          <w:rFonts w:hint="eastAsia" w:ascii="仿宋" w:hAnsi="仿宋" w:eastAsia="仿宋" w:cs="仿宋"/>
          <w:sz w:val="32"/>
          <w:szCs w:val="32"/>
          <w:lang w:val="en-US" w:eastAsia="zh-CN"/>
        </w:rPr>
        <w:t>表</w:t>
      </w:r>
      <w:r>
        <w:rPr>
          <w:rFonts w:hint="eastAsia" w:ascii="仿宋" w:hAnsi="仿宋" w:eastAsia="仿宋" w:cs="仿宋"/>
          <w:sz w:val="32"/>
          <w:szCs w:val="32"/>
          <w:lang w:eastAsia="zh-CN"/>
        </w:rPr>
        <w:t>”</w:t>
      </w:r>
      <w:r>
        <w:rPr>
          <w:rFonts w:hint="eastAsia" w:ascii="仿宋" w:hAnsi="仿宋" w:eastAsia="仿宋" w:cs="仿宋"/>
          <w:sz w:val="32"/>
          <w:szCs w:val="32"/>
        </w:rPr>
        <w:t>）收悉，经研究，批复如下：</w:t>
      </w:r>
    </w:p>
    <w:p w14:paraId="3469FE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一、山西嘉源药业有限公司高端生物蛋白药物产业化智能制造应用项目</w:t>
      </w:r>
      <w:r>
        <w:rPr>
          <w:rFonts w:hint="eastAsia" w:ascii="仿宋" w:hAnsi="仿宋" w:eastAsia="仿宋" w:cs="仿宋"/>
          <w:sz w:val="32"/>
          <w:szCs w:val="32"/>
        </w:rPr>
        <w:t>位于大同经开区</w:t>
      </w:r>
      <w:r>
        <w:rPr>
          <w:rFonts w:hint="eastAsia" w:ascii="仿宋" w:hAnsi="仿宋" w:eastAsia="仿宋" w:cs="仿宋"/>
          <w:sz w:val="32"/>
          <w:szCs w:val="32"/>
          <w:lang w:val="en-US" w:eastAsia="zh-CN"/>
        </w:rPr>
        <w:t>生物科技创新产业园</w:t>
      </w:r>
      <w:r>
        <w:rPr>
          <w:rFonts w:hint="eastAsia" w:ascii="仿宋" w:hAnsi="仿宋" w:eastAsia="仿宋" w:cs="仿宋"/>
          <w:sz w:val="32"/>
          <w:szCs w:val="32"/>
          <w:lang w:eastAsia="zh-CN"/>
        </w:rPr>
        <w:t>。</w:t>
      </w:r>
      <w:r>
        <w:rPr>
          <w:rFonts w:hint="eastAsia" w:ascii="仿宋" w:hAnsi="仿宋" w:eastAsia="仿宋" w:cs="仿宋"/>
          <w:sz w:val="32"/>
          <w:szCs w:val="32"/>
        </w:rPr>
        <w:t>大同经济技术开发区行政审批服务管理局</w:t>
      </w:r>
      <w:r>
        <w:rPr>
          <w:rFonts w:hint="eastAsia" w:ascii="仿宋" w:hAnsi="仿宋" w:eastAsia="仿宋" w:cs="仿宋"/>
          <w:sz w:val="32"/>
          <w:szCs w:val="32"/>
          <w:lang w:val="en-US" w:eastAsia="zh-CN"/>
        </w:rPr>
        <w:t>于</w:t>
      </w:r>
      <w:r>
        <w:rPr>
          <w:rFonts w:hint="eastAsia" w:ascii="仿宋" w:hAnsi="仿宋" w:eastAsia="仿宋" w:cs="仿宋"/>
          <w:sz w:val="32"/>
          <w:szCs w:val="32"/>
        </w:rPr>
        <w:t>2023年10月27日对本项目予以备案，项目代码为2310-140251-89-02-712538</w:t>
      </w:r>
      <w:r>
        <w:rPr>
          <w:rFonts w:hint="eastAsia" w:ascii="仿宋" w:hAnsi="仿宋" w:eastAsia="仿宋" w:cs="仿宋"/>
          <w:sz w:val="32"/>
          <w:szCs w:val="32"/>
          <w:lang w:eastAsia="zh-CN"/>
        </w:rPr>
        <w:t>。</w:t>
      </w:r>
      <w:r>
        <w:rPr>
          <w:rFonts w:hint="eastAsia" w:ascii="仿宋" w:hAnsi="仿宋" w:eastAsia="仿宋" w:cs="仿宋"/>
          <w:sz w:val="32"/>
          <w:szCs w:val="32"/>
        </w:rPr>
        <w:t>2025年3月12日以同开审批函[2025]6号</w:t>
      </w:r>
      <w:r>
        <w:rPr>
          <w:rFonts w:hint="eastAsia" w:ascii="仿宋" w:hAnsi="仿宋" w:eastAsia="仿宋" w:cs="仿宋"/>
          <w:sz w:val="32"/>
          <w:szCs w:val="32"/>
          <w:lang w:val="en-US" w:eastAsia="zh-CN"/>
        </w:rPr>
        <w:t>对该</w:t>
      </w:r>
      <w:r>
        <w:rPr>
          <w:rFonts w:hint="eastAsia" w:ascii="仿宋" w:hAnsi="仿宋" w:eastAsia="仿宋" w:cs="仿宋"/>
          <w:sz w:val="32"/>
          <w:szCs w:val="32"/>
        </w:rPr>
        <w:t>项目备案</w:t>
      </w:r>
      <w:r>
        <w:rPr>
          <w:rFonts w:hint="eastAsia" w:ascii="仿宋" w:hAnsi="仿宋" w:eastAsia="仿宋" w:cs="仿宋"/>
          <w:sz w:val="32"/>
          <w:szCs w:val="32"/>
          <w:lang w:val="en-US" w:eastAsia="zh-CN"/>
        </w:rPr>
        <w:t>进行了</w:t>
      </w:r>
      <w:r>
        <w:rPr>
          <w:rFonts w:hint="eastAsia" w:ascii="仿宋" w:hAnsi="仿宋" w:eastAsia="仿宋" w:cs="仿宋"/>
          <w:sz w:val="32"/>
          <w:szCs w:val="32"/>
        </w:rPr>
        <w:t>变更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本工程</w:t>
      </w:r>
      <w:r>
        <w:rPr>
          <w:rFonts w:hint="eastAsia" w:ascii="仿宋" w:hAnsi="仿宋" w:eastAsia="仿宋" w:cs="仿宋"/>
          <w:sz w:val="32"/>
          <w:szCs w:val="32"/>
        </w:rPr>
        <w:t>总投资</w:t>
      </w:r>
      <w:r>
        <w:rPr>
          <w:rFonts w:hint="eastAsia" w:ascii="仿宋" w:hAnsi="仿宋" w:eastAsia="仿宋" w:cs="仿宋"/>
          <w:sz w:val="32"/>
          <w:szCs w:val="32"/>
          <w:lang w:val="en-US" w:eastAsia="zh-CN"/>
        </w:rPr>
        <w:t>20500</w:t>
      </w:r>
      <w:r>
        <w:rPr>
          <w:rFonts w:hint="eastAsia" w:ascii="仿宋" w:hAnsi="仿宋" w:eastAsia="仿宋" w:cs="仿宋"/>
          <w:sz w:val="32"/>
          <w:szCs w:val="32"/>
        </w:rPr>
        <w:t>万元。</w:t>
      </w:r>
      <w:r>
        <w:rPr>
          <w:rFonts w:hint="eastAsia" w:ascii="仿宋" w:hAnsi="仿宋" w:eastAsia="仿宋" w:cs="仿宋"/>
          <w:sz w:val="32"/>
          <w:szCs w:val="32"/>
          <w:lang w:val="en-US" w:eastAsia="zh-CN"/>
        </w:rPr>
        <w:t>其中环保投资2050万元。</w:t>
      </w:r>
      <w:r>
        <w:rPr>
          <w:rFonts w:hint="eastAsia" w:ascii="仿宋" w:hAnsi="仿宋" w:eastAsia="仿宋" w:cs="仿宋"/>
          <w:sz w:val="32"/>
          <w:szCs w:val="32"/>
        </w:rPr>
        <w:t>建设内容</w:t>
      </w:r>
      <w:r>
        <w:rPr>
          <w:rFonts w:hint="eastAsia" w:ascii="仿宋" w:hAnsi="仿宋" w:eastAsia="仿宋" w:cs="仿宋"/>
          <w:sz w:val="32"/>
          <w:szCs w:val="32"/>
          <w:lang w:val="en-US" w:eastAsia="zh-CN"/>
        </w:rPr>
        <w:t>及规模</w:t>
      </w:r>
      <w:r>
        <w:rPr>
          <w:rFonts w:hint="eastAsia" w:ascii="仿宋" w:hAnsi="仿宋" w:eastAsia="仿宋" w:cs="仿宋"/>
          <w:sz w:val="32"/>
          <w:szCs w:val="32"/>
          <w:lang w:eastAsia="zh-CN"/>
        </w:rPr>
        <w:t>：</w:t>
      </w:r>
      <w:r>
        <w:rPr>
          <w:rFonts w:hint="eastAsia" w:ascii="仿宋" w:hAnsi="仿宋" w:eastAsia="仿宋" w:cs="仿宋"/>
          <w:sz w:val="32"/>
          <w:szCs w:val="32"/>
        </w:rPr>
        <w:t>对原有库房进行改造装修，建设为高端注射剂车间，</w:t>
      </w:r>
      <w:r>
        <w:rPr>
          <w:rFonts w:hint="eastAsia" w:ascii="仿宋" w:hAnsi="仿宋" w:eastAsia="仿宋" w:cs="仿宋"/>
          <w:sz w:val="32"/>
          <w:szCs w:val="32"/>
          <w:lang w:val="en-US" w:eastAsia="zh-CN"/>
        </w:rPr>
        <w:t>共</w:t>
      </w:r>
      <w:r>
        <w:rPr>
          <w:rFonts w:hint="eastAsia" w:ascii="仿宋" w:hAnsi="仿宋" w:eastAsia="仿宋" w:cs="仿宋"/>
          <w:sz w:val="32"/>
          <w:szCs w:val="32"/>
        </w:rPr>
        <w:t>建设4条生产线，一期工程建设</w:t>
      </w:r>
      <w:bookmarkStart w:id="0" w:name="OLE_LINK4"/>
      <w:r>
        <w:rPr>
          <w:rFonts w:hint="eastAsia" w:ascii="仿宋" w:hAnsi="仿宋" w:eastAsia="仿宋" w:cs="仿宋"/>
          <w:sz w:val="32"/>
          <w:szCs w:val="32"/>
        </w:rPr>
        <w:t>微球生产线及安瓿瓶水针线</w:t>
      </w:r>
      <w:bookmarkEnd w:id="0"/>
      <w:r>
        <w:rPr>
          <w:rFonts w:hint="eastAsia" w:ascii="仿宋" w:hAnsi="仿宋" w:eastAsia="仿宋" w:cs="仿宋"/>
          <w:sz w:val="32"/>
          <w:szCs w:val="32"/>
        </w:rPr>
        <w:t>，生产规模为</w:t>
      </w:r>
      <w:bookmarkStart w:id="1" w:name="OLE_LINK7"/>
      <w:r>
        <w:rPr>
          <w:rFonts w:hint="eastAsia" w:ascii="仿宋" w:hAnsi="仿宋" w:eastAsia="仿宋" w:cs="仿宋"/>
          <w:sz w:val="32"/>
          <w:szCs w:val="32"/>
        </w:rPr>
        <w:t>年产醋酸亮丙瑞林500万支、年产醋酸亮丙瑞林专用溶媒5000万支</w:t>
      </w:r>
      <w:bookmarkEnd w:id="1"/>
      <w:r>
        <w:rPr>
          <w:rFonts w:hint="eastAsia" w:ascii="仿宋" w:hAnsi="仿宋" w:eastAsia="仿宋" w:cs="仿宋"/>
          <w:sz w:val="32"/>
          <w:szCs w:val="32"/>
          <w:lang w:val="en-US" w:eastAsia="zh-CN"/>
        </w:rPr>
        <w:t>；</w:t>
      </w:r>
      <w:r>
        <w:rPr>
          <w:rFonts w:hint="eastAsia" w:ascii="仿宋" w:hAnsi="仿宋" w:eastAsia="仿宋" w:cs="仿宋"/>
          <w:sz w:val="32"/>
          <w:szCs w:val="32"/>
        </w:rPr>
        <w:t>二期工程建设</w:t>
      </w:r>
      <w:bookmarkStart w:id="2" w:name="OLE_LINK5"/>
      <w:r>
        <w:rPr>
          <w:rFonts w:hint="eastAsia" w:ascii="仿宋" w:hAnsi="仿宋" w:eastAsia="仿宋" w:cs="仿宋"/>
          <w:sz w:val="32"/>
          <w:szCs w:val="32"/>
        </w:rPr>
        <w:t>卡式瓶针剂生产线及预灌封水针剂线</w:t>
      </w:r>
      <w:bookmarkEnd w:id="2"/>
      <w:r>
        <w:rPr>
          <w:rFonts w:hint="eastAsia" w:ascii="仿宋" w:hAnsi="仿宋" w:eastAsia="仿宋" w:cs="仿宋"/>
          <w:sz w:val="32"/>
          <w:szCs w:val="32"/>
        </w:rPr>
        <w:t>，生产规模为年产司美格鲁肽注射液各500万支。</w:t>
      </w:r>
    </w:p>
    <w:p w14:paraId="377C79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在严格落实“报告表”提出的各项环境保护对策措施的情况下，做到污染物达标排放，满足污染物排放总量控制指标的前提下，我单位原则同意该项目按专家评审意见修改后的“报告表”及评估报告所确认的项目性质、规模、地点、采取的生产工艺、污染防治措施进行建设。</w:t>
      </w:r>
    </w:p>
    <w:p w14:paraId="21B1FB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在</w:t>
      </w:r>
      <w:r>
        <w:rPr>
          <w:rFonts w:hint="eastAsia" w:ascii="仿宋" w:hAnsi="仿宋" w:eastAsia="仿宋" w:cs="仿宋"/>
          <w:sz w:val="32"/>
          <w:szCs w:val="32"/>
        </w:rPr>
        <w:t>项目设计、建设和运行管理中</w:t>
      </w:r>
      <w:r>
        <w:rPr>
          <w:rFonts w:hint="eastAsia" w:ascii="仿宋" w:hAnsi="仿宋" w:eastAsia="仿宋" w:cs="仿宋"/>
          <w:sz w:val="32"/>
          <w:szCs w:val="32"/>
          <w:lang w:val="en-US" w:eastAsia="zh-CN"/>
        </w:rPr>
        <w:t>要</w:t>
      </w:r>
      <w:r>
        <w:rPr>
          <w:rFonts w:hint="eastAsia" w:ascii="仿宋" w:hAnsi="仿宋" w:eastAsia="仿宋" w:cs="仿宋"/>
          <w:sz w:val="32"/>
          <w:szCs w:val="32"/>
        </w:rPr>
        <w:t>重点做好以下工作：</w:t>
      </w:r>
    </w:p>
    <w:p w14:paraId="24EA9D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认真做好施工期环境保护工作，加强环境管理，落实</w:t>
      </w:r>
      <w:r>
        <w:rPr>
          <w:rFonts w:hint="eastAsia" w:ascii="仿宋" w:hAnsi="仿宋" w:eastAsia="仿宋" w:cs="仿宋"/>
          <w:sz w:val="32"/>
          <w:szCs w:val="32"/>
        </w:rPr>
        <w:t>“报告</w:t>
      </w:r>
      <w:r>
        <w:rPr>
          <w:rFonts w:hint="eastAsia" w:ascii="仿宋" w:hAnsi="仿宋" w:eastAsia="仿宋" w:cs="仿宋"/>
          <w:sz w:val="32"/>
          <w:szCs w:val="32"/>
          <w:lang w:val="en-US" w:eastAsia="zh-CN"/>
        </w:rPr>
        <w:t>表</w:t>
      </w:r>
      <w:r>
        <w:rPr>
          <w:rFonts w:hint="eastAsia" w:ascii="仿宋" w:hAnsi="仿宋" w:eastAsia="仿宋" w:cs="仿宋"/>
          <w:sz w:val="32"/>
          <w:szCs w:val="32"/>
        </w:rPr>
        <w:t>”</w:t>
      </w:r>
      <w:r>
        <w:rPr>
          <w:rFonts w:hint="eastAsia" w:ascii="仿宋" w:hAnsi="仿宋" w:eastAsia="仿宋" w:cs="仿宋"/>
          <w:sz w:val="32"/>
          <w:szCs w:val="32"/>
          <w:lang w:eastAsia="zh-CN"/>
        </w:rPr>
        <w:t>提出的各项污染防治措施，降低对周边环境的影响。</w:t>
      </w:r>
    </w:p>
    <w:p w14:paraId="3A26D2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2）大气污染治理措施。</w:t>
      </w:r>
      <w:r>
        <w:rPr>
          <w:rFonts w:hint="eastAsia" w:ascii="仿宋" w:hAnsi="仿宋" w:eastAsia="仿宋" w:cs="仿宋"/>
          <w:sz w:val="32"/>
          <w:szCs w:val="32"/>
        </w:rPr>
        <w:t>微球生产线产生的有机废气经回收+二级活性炭装置吸附处理，</w:t>
      </w:r>
      <w:r>
        <w:rPr>
          <w:rFonts w:hint="eastAsia" w:ascii="仿宋" w:hAnsi="仿宋" w:eastAsia="仿宋" w:cs="仿宋"/>
          <w:sz w:val="32"/>
          <w:szCs w:val="32"/>
          <w:lang w:val="en-US" w:eastAsia="zh-CN"/>
        </w:rPr>
        <w:t>处理后废气由</w:t>
      </w:r>
      <w:r>
        <w:rPr>
          <w:rFonts w:hint="eastAsia" w:ascii="仿宋" w:hAnsi="仿宋" w:eastAsia="仿宋" w:cs="仿宋"/>
          <w:sz w:val="32"/>
          <w:szCs w:val="32"/>
        </w:rPr>
        <w:t>20m高排气筒</w:t>
      </w:r>
      <w:r>
        <w:rPr>
          <w:rFonts w:hint="eastAsia" w:ascii="仿宋" w:hAnsi="仿宋" w:eastAsia="仿宋" w:cs="仿宋"/>
          <w:sz w:val="32"/>
          <w:szCs w:val="32"/>
          <w:lang w:val="en-US" w:eastAsia="zh-CN"/>
        </w:rPr>
        <w:t>排放；</w:t>
      </w:r>
      <w:r>
        <w:rPr>
          <w:rFonts w:hint="eastAsia" w:ascii="仿宋" w:hAnsi="仿宋" w:eastAsia="仿宋" w:cs="仿宋"/>
          <w:sz w:val="32"/>
          <w:szCs w:val="32"/>
        </w:rPr>
        <w:t>微球生产线粉磨分装工序产生的颗粒物采取“负压集气+中效过滤器”进行处理</w:t>
      </w:r>
      <w:r>
        <w:rPr>
          <w:rFonts w:hint="eastAsia" w:ascii="仿宋" w:hAnsi="仿宋" w:eastAsia="仿宋" w:cs="仿宋"/>
          <w:sz w:val="32"/>
          <w:szCs w:val="32"/>
          <w:lang w:eastAsia="zh-CN"/>
        </w:rPr>
        <w:t>。</w:t>
      </w:r>
      <w:r>
        <w:rPr>
          <w:rFonts w:hint="eastAsia" w:ascii="仿宋" w:hAnsi="仿宋" w:eastAsia="仿宋" w:cs="仿宋"/>
          <w:sz w:val="32"/>
          <w:szCs w:val="32"/>
        </w:rPr>
        <w:t>废气中有组织排放的污染物NMHC及TVOC执行《制药工业大气污染物排放标准》（GB37823-2019）表2大气污染物特别排放限值的有关要求；无组织排放的污染物颗粒物执行</w:t>
      </w:r>
      <w:bookmarkStart w:id="3" w:name="OLE_LINK15"/>
      <w:r>
        <w:rPr>
          <w:rFonts w:hint="eastAsia" w:ascii="仿宋" w:hAnsi="仿宋" w:eastAsia="仿宋" w:cs="仿宋"/>
          <w:sz w:val="32"/>
          <w:szCs w:val="32"/>
        </w:rPr>
        <w:t>《大气污染物综合排放标准》（GB16297-1996）表2新污染源大气污染物排放限值中无组织排放监控浓度限值的有关要求</w:t>
      </w:r>
      <w:bookmarkEnd w:id="3"/>
      <w:r>
        <w:rPr>
          <w:rFonts w:hint="eastAsia" w:ascii="仿宋" w:hAnsi="仿宋" w:eastAsia="仿宋" w:cs="仿宋"/>
          <w:sz w:val="32"/>
          <w:szCs w:val="32"/>
        </w:rPr>
        <w:t>；厂区内VOCs无组织排放执行《制药工业大气污染物排放标准》（GB37823-2019）中附录C厂区内VOCs无组织排放限值的有关要求；企业边界无组织排放的污染物非甲烷总烃参照执行《山西省重点行业挥发性有机物（VOCs）2017年专项治理方案》中的有关要求</w:t>
      </w:r>
      <w:r>
        <w:rPr>
          <w:rFonts w:hint="eastAsia" w:ascii="仿宋" w:hAnsi="仿宋" w:eastAsia="仿宋" w:cs="仿宋"/>
          <w:sz w:val="32"/>
          <w:szCs w:val="32"/>
          <w:lang w:val="en-US" w:eastAsia="zh-CN"/>
        </w:rPr>
        <w:t xml:space="preserve">。  </w:t>
      </w:r>
    </w:p>
    <w:p w14:paraId="5E56F4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（3）水污染治理措施。</w:t>
      </w:r>
      <w:r>
        <w:rPr>
          <w:rFonts w:hint="eastAsia" w:ascii="仿宋" w:hAnsi="仿宋" w:eastAsia="仿宋" w:cs="仿宋"/>
          <w:sz w:val="32"/>
          <w:szCs w:val="32"/>
        </w:rPr>
        <w:t>清洗废水经厂区内现有污水处理站</w:t>
      </w:r>
      <w:r>
        <w:rPr>
          <w:rFonts w:hint="eastAsia" w:ascii="仿宋" w:hAnsi="仿宋" w:eastAsia="仿宋" w:cs="仿宋"/>
          <w:sz w:val="32"/>
          <w:szCs w:val="32"/>
          <w:lang w:eastAsia="zh-CN"/>
        </w:rPr>
        <w:t>（</w:t>
      </w:r>
      <w:r>
        <w:rPr>
          <w:rFonts w:hint="eastAsia" w:ascii="仿宋" w:hAnsi="仿宋" w:eastAsia="仿宋" w:cs="仿宋"/>
          <w:sz w:val="32"/>
          <w:szCs w:val="32"/>
        </w:rPr>
        <w:t>处理工艺</w:t>
      </w:r>
      <w:r>
        <w:rPr>
          <w:rFonts w:hint="eastAsia" w:ascii="仿宋" w:hAnsi="仿宋" w:eastAsia="仿宋" w:cs="仿宋"/>
          <w:sz w:val="32"/>
          <w:szCs w:val="32"/>
          <w:lang w:val="en-US" w:eastAsia="zh-CN"/>
        </w:rPr>
        <w:t>为</w:t>
      </w:r>
      <w:r>
        <w:rPr>
          <w:rFonts w:hint="eastAsia" w:ascii="仿宋" w:hAnsi="仿宋" w:eastAsia="仿宋" w:cs="仿宋"/>
          <w:sz w:val="32"/>
          <w:szCs w:val="32"/>
        </w:rPr>
        <w:t>“预处理+气浮+一级水解酸化+UASB厌氧塔+厌氧池+一级好氧+一级沉淀+二级水解酸化+二级好氧+二级沉淀+加药反应+MBR水解酸化池+MBR接触氧化池”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处理规模为</w:t>
      </w:r>
      <w:r>
        <w:rPr>
          <w:b w:val="0"/>
          <w:bCs w:val="0"/>
          <w:sz w:val="32"/>
          <w:szCs w:val="32"/>
        </w:rPr>
        <w:t>500m</w:t>
      </w:r>
      <w:r>
        <w:rPr>
          <w:b w:val="0"/>
          <w:bCs w:val="0"/>
          <w:sz w:val="32"/>
          <w:szCs w:val="32"/>
          <w:vertAlign w:val="superscript"/>
        </w:rPr>
        <w:t>3</w:t>
      </w:r>
      <w:r>
        <w:rPr>
          <w:b w:val="0"/>
          <w:bCs w:val="0"/>
          <w:sz w:val="32"/>
          <w:szCs w:val="32"/>
        </w:rPr>
        <w:t>/d</w:t>
      </w:r>
      <w:r>
        <w:rPr>
          <w:rFonts w:hint="eastAsia" w:ascii="仿宋" w:hAnsi="仿宋" w:eastAsia="仿宋" w:cs="仿宋"/>
          <w:sz w:val="32"/>
          <w:szCs w:val="32"/>
          <w:lang w:eastAsia="zh-CN"/>
        </w:rPr>
        <w:t>）</w:t>
      </w:r>
      <w:r>
        <w:rPr>
          <w:rFonts w:hint="eastAsia" w:ascii="仿宋" w:hAnsi="仿宋" w:eastAsia="仿宋" w:cs="仿宋"/>
          <w:sz w:val="32"/>
          <w:szCs w:val="32"/>
        </w:rPr>
        <w:t>处理后</w:t>
      </w:r>
      <w:r>
        <w:rPr>
          <w:rFonts w:hint="eastAsia" w:ascii="仿宋" w:hAnsi="仿宋" w:eastAsia="仿宋" w:cs="仿宋"/>
          <w:sz w:val="32"/>
          <w:szCs w:val="32"/>
          <w:lang w:val="en-US" w:eastAsia="zh-CN"/>
        </w:rPr>
        <w:t>排入园区污水管网，最终进入大同市御东污水处理有限责任公司。</w:t>
      </w:r>
      <w:r>
        <w:rPr>
          <w:rFonts w:hint="eastAsia" w:ascii="仿宋" w:hAnsi="仿宋" w:eastAsia="仿宋" w:cs="仿宋"/>
          <w:sz w:val="32"/>
          <w:szCs w:val="32"/>
        </w:rPr>
        <w:t>废水排放执行</w:t>
      </w:r>
      <w:r>
        <w:rPr>
          <w:rFonts w:hint="eastAsia" w:ascii="仿宋" w:hAnsi="仿宋" w:eastAsia="仿宋" w:cs="仿宋"/>
          <w:sz w:val="32"/>
          <w:szCs w:val="32"/>
          <w:lang w:val="en-US" w:eastAsia="zh-CN"/>
        </w:rPr>
        <w:t>与大同市御东污水</w:t>
      </w:r>
      <w:bookmarkStart w:id="4" w:name="_GoBack"/>
      <w:bookmarkEnd w:id="4"/>
      <w:r>
        <w:rPr>
          <w:rFonts w:hint="eastAsia" w:ascii="仿宋" w:hAnsi="仿宋" w:eastAsia="仿宋" w:cs="仿宋"/>
          <w:sz w:val="32"/>
          <w:szCs w:val="32"/>
          <w:lang w:val="en-US" w:eastAsia="zh-CN"/>
        </w:rPr>
        <w:t>处理有限责任公司签订的污水处理协议要求及</w:t>
      </w:r>
      <w:r>
        <w:rPr>
          <w:rFonts w:hint="eastAsia" w:ascii="仿宋" w:hAnsi="仿宋" w:eastAsia="仿宋" w:cs="仿宋"/>
          <w:sz w:val="32"/>
          <w:szCs w:val="32"/>
        </w:rPr>
        <w:t>《污水排入城镇下水道水质标准》（GB/T31962-2015）表1中污水排入城镇下水道水质控制项目B级限值</w:t>
      </w:r>
      <w:r>
        <w:rPr>
          <w:rFonts w:hint="eastAsia" w:ascii="仿宋" w:hAnsi="仿宋" w:eastAsia="仿宋" w:cs="仿宋"/>
          <w:sz w:val="32"/>
          <w:szCs w:val="32"/>
          <w:lang w:eastAsia="zh-CN"/>
        </w:rPr>
        <w:t>。</w:t>
      </w:r>
      <w:r>
        <w:rPr>
          <w:rFonts w:hint="eastAsia" w:ascii="仿宋" w:hAnsi="仿宋" w:eastAsia="仿宋" w:cs="仿宋"/>
          <w:sz w:val="32"/>
          <w:szCs w:val="32"/>
        </w:rPr>
        <w:t>严格落实《报告</w:t>
      </w:r>
      <w:r>
        <w:rPr>
          <w:rFonts w:hint="eastAsia" w:ascii="仿宋" w:hAnsi="仿宋" w:eastAsia="仿宋" w:cs="仿宋"/>
          <w:sz w:val="32"/>
          <w:szCs w:val="32"/>
          <w:lang w:val="en-US" w:eastAsia="zh-CN"/>
        </w:rPr>
        <w:t>表</w:t>
      </w:r>
      <w:r>
        <w:rPr>
          <w:rFonts w:hint="eastAsia" w:ascii="仿宋" w:hAnsi="仿宋" w:eastAsia="仿宋" w:cs="仿宋"/>
          <w:sz w:val="32"/>
          <w:szCs w:val="32"/>
        </w:rPr>
        <w:t>》提出的防渗分区及防渗要求，建立地下水监控体系，完善监测制度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防止地下水、土壤环境污染。</w:t>
      </w:r>
    </w:p>
    <w:p w14:paraId="0024CD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（4）固体废弃物污染治理措施。</w:t>
      </w:r>
      <w:r>
        <w:rPr>
          <w:rFonts w:hint="eastAsia" w:ascii="仿宋" w:hAnsi="仿宋" w:eastAsia="仿宋" w:cs="仿宋"/>
          <w:sz w:val="32"/>
          <w:szCs w:val="32"/>
        </w:rPr>
        <w:t>废包装材</w:t>
      </w:r>
      <w:r>
        <w:rPr>
          <w:rFonts w:hint="eastAsia" w:ascii="仿宋" w:hAnsi="仿宋" w:eastAsia="仿宋" w:cs="仿宋"/>
          <w:sz w:val="32"/>
          <w:szCs w:val="32"/>
          <w:lang w:val="en-US" w:eastAsia="zh-CN"/>
        </w:rPr>
        <w:t>料</w:t>
      </w:r>
      <w:r>
        <w:rPr>
          <w:rFonts w:hint="eastAsia" w:ascii="仿宋" w:hAnsi="仿宋" w:eastAsia="仿宋" w:cs="仿宋"/>
          <w:sz w:val="32"/>
          <w:szCs w:val="32"/>
        </w:rPr>
        <w:t>收集后外售相关物资回收部门进行综合利用</w:t>
      </w:r>
      <w:r>
        <w:rPr>
          <w:rFonts w:hint="eastAsia" w:ascii="仿宋" w:hAnsi="仿宋" w:eastAsia="仿宋" w:cs="仿宋"/>
          <w:sz w:val="32"/>
          <w:szCs w:val="32"/>
          <w:lang w:val="en-US" w:eastAsia="zh-CN"/>
        </w:rPr>
        <w:t>；</w:t>
      </w:r>
      <w:r>
        <w:rPr>
          <w:rFonts w:hint="eastAsia" w:ascii="仿宋" w:hAnsi="仿宋" w:eastAsia="仿宋" w:cs="仿宋"/>
          <w:sz w:val="32"/>
          <w:szCs w:val="32"/>
        </w:rPr>
        <w:t>废活性炭</w:t>
      </w:r>
      <w:r>
        <w:rPr>
          <w:rFonts w:hint="eastAsia" w:ascii="仿宋" w:hAnsi="仿宋" w:eastAsia="仿宋" w:cs="仿宋"/>
          <w:sz w:val="32"/>
          <w:szCs w:val="32"/>
          <w:lang w:eastAsia="zh-CN"/>
        </w:rPr>
        <w:t>、</w:t>
      </w:r>
      <w:r>
        <w:rPr>
          <w:rFonts w:hint="eastAsia" w:ascii="仿宋" w:hAnsi="仿宋" w:eastAsia="仿宋" w:cs="仿宋"/>
          <w:sz w:val="32"/>
          <w:szCs w:val="32"/>
        </w:rPr>
        <w:t>废药品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废</w:t>
      </w:r>
      <w:r>
        <w:rPr>
          <w:rFonts w:hint="eastAsia" w:ascii="仿宋" w:hAnsi="仿宋" w:eastAsia="仿宋" w:cs="仿宋"/>
          <w:sz w:val="32"/>
          <w:szCs w:val="32"/>
        </w:rPr>
        <w:t>过滤器采用专用的容器收集</w:t>
      </w:r>
      <w:r>
        <w:rPr>
          <w:rFonts w:hint="eastAsia" w:ascii="仿宋" w:hAnsi="仿宋" w:eastAsia="仿宋" w:cs="仿宋"/>
          <w:sz w:val="32"/>
          <w:szCs w:val="32"/>
          <w:lang w:val="en-US" w:eastAsia="zh-CN"/>
        </w:rPr>
        <w:t>于</w:t>
      </w:r>
      <w:r>
        <w:rPr>
          <w:rFonts w:hint="eastAsia" w:ascii="仿宋" w:hAnsi="仿宋" w:eastAsia="仿宋" w:cs="仿宋"/>
          <w:sz w:val="32"/>
          <w:szCs w:val="32"/>
        </w:rPr>
        <w:t>危险废物贮存点</w:t>
      </w:r>
      <w:r>
        <w:rPr>
          <w:rFonts w:hint="eastAsia" w:ascii="仿宋" w:hAnsi="仿宋" w:eastAsia="仿宋" w:cs="仿宋"/>
          <w:sz w:val="32"/>
          <w:szCs w:val="32"/>
          <w:lang w:eastAsia="zh-CN"/>
        </w:rPr>
        <w:t>（</w:t>
      </w:r>
      <w:r>
        <w:rPr>
          <w:rFonts w:hint="eastAsia" w:ascii="仿宋" w:hAnsi="仿宋" w:eastAsia="仿宋" w:cs="仿宋"/>
          <w:sz w:val="32"/>
          <w:szCs w:val="32"/>
        </w:rPr>
        <w:t>40m</w:t>
      </w:r>
      <w:r>
        <w:rPr>
          <w:rFonts w:hint="eastAsia" w:ascii="仿宋" w:hAnsi="仿宋" w:eastAsia="仿宋" w:cs="仿宋"/>
          <w:sz w:val="32"/>
          <w:szCs w:val="32"/>
          <w:vertAlign w:val="superscript"/>
        </w:rPr>
        <w:t>2</w:t>
      </w:r>
      <w:r>
        <w:rPr>
          <w:rFonts w:hint="eastAsia" w:ascii="仿宋" w:hAnsi="仿宋" w:eastAsia="仿宋" w:cs="仿宋"/>
          <w:sz w:val="32"/>
          <w:szCs w:val="32"/>
          <w:lang w:eastAsia="zh-CN"/>
        </w:rPr>
        <w:t>）</w:t>
      </w:r>
      <w:r>
        <w:rPr>
          <w:rFonts w:hint="eastAsia" w:ascii="仿宋" w:hAnsi="仿宋" w:eastAsia="仿宋" w:cs="仿宋"/>
          <w:sz w:val="32"/>
          <w:szCs w:val="32"/>
        </w:rPr>
        <w:t>进行贮存，最后由广灵金隅水泥有限公司进行处置。危险废物收集、贮存及运输等过程执行《危险废物贮存污染控制标准》（GB18597-2023）中的有关规定；危险废物收集、贮存、运输过程执行《危险废物收集 贮存 运输技术规范》（HJ2025-2012）等相关要求</w:t>
      </w:r>
      <w:r>
        <w:rPr>
          <w:rFonts w:hint="eastAsia" w:ascii="仿宋" w:hAnsi="仿宋" w:eastAsia="仿宋" w:cs="仿宋"/>
          <w:sz w:val="32"/>
          <w:szCs w:val="32"/>
          <w:lang w:val="en-US" w:eastAsia="zh-CN"/>
        </w:rPr>
        <w:t>；</w:t>
      </w:r>
      <w:r>
        <w:rPr>
          <w:rFonts w:hint="eastAsia" w:ascii="仿宋" w:hAnsi="仿宋" w:eastAsia="仿宋" w:cs="仿宋"/>
          <w:sz w:val="32"/>
          <w:szCs w:val="32"/>
        </w:rPr>
        <w:t>一般工业固体废物处置执行《一般工业固体废物贮存和填埋污染控制标准》（GB18599-2020）中的有关规定。</w:t>
      </w:r>
    </w:p>
    <w:p w14:paraId="38D316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（5）噪声污染治理措施。合理布局，选用低噪设备，</w:t>
      </w:r>
      <w:r>
        <w:rPr>
          <w:rFonts w:hint="eastAsia" w:ascii="仿宋" w:hAnsi="仿宋" w:eastAsia="仿宋" w:cs="仿宋"/>
          <w:sz w:val="32"/>
          <w:szCs w:val="32"/>
        </w:rPr>
        <w:t>产噪设备要采用柔性接头</w:t>
      </w:r>
      <w:r>
        <w:rPr>
          <w:rFonts w:hint="eastAsia" w:ascii="仿宋" w:hAnsi="仿宋" w:eastAsia="仿宋" w:cs="仿宋"/>
          <w:sz w:val="32"/>
          <w:szCs w:val="32"/>
          <w:lang w:eastAsia="zh-CN"/>
        </w:rPr>
        <w:t>、</w:t>
      </w:r>
      <w:r>
        <w:rPr>
          <w:rFonts w:hint="eastAsia" w:ascii="仿宋" w:hAnsi="仿宋" w:eastAsia="仿宋" w:cs="仿宋"/>
          <w:sz w:val="32"/>
          <w:szCs w:val="32"/>
        </w:rPr>
        <w:t>基础减振</w:t>
      </w:r>
      <w:r>
        <w:rPr>
          <w:rFonts w:hint="eastAsia" w:ascii="仿宋" w:hAnsi="仿宋" w:eastAsia="仿宋" w:cs="仿宋"/>
          <w:sz w:val="32"/>
          <w:szCs w:val="32"/>
          <w:lang w:val="en-US" w:eastAsia="zh-CN"/>
        </w:rPr>
        <w:t>和</w:t>
      </w:r>
      <w:r>
        <w:rPr>
          <w:rFonts w:hint="eastAsia" w:ascii="仿宋" w:hAnsi="仿宋" w:eastAsia="仿宋" w:cs="仿宋"/>
          <w:bCs/>
          <w:sz w:val="32"/>
          <w:szCs w:val="32"/>
        </w:rPr>
        <w:t>厂房隔声</w:t>
      </w:r>
      <w:r>
        <w:rPr>
          <w:rFonts w:hint="eastAsia" w:ascii="仿宋" w:hAnsi="仿宋" w:eastAsia="仿宋" w:cs="仿宋"/>
          <w:sz w:val="32"/>
          <w:szCs w:val="32"/>
        </w:rPr>
        <w:t>等措施</w:t>
      </w:r>
      <w:r>
        <w:rPr>
          <w:rFonts w:hint="eastAsia" w:ascii="仿宋" w:hAnsi="仿宋" w:eastAsia="仿宋" w:cs="仿宋"/>
          <w:sz w:val="32"/>
          <w:szCs w:val="32"/>
          <w:lang w:val="en-US" w:eastAsia="zh-CN"/>
        </w:rPr>
        <w:t>降低噪声传播。厂界噪声执行《工业企业厂界环境噪声排放标准》（GB12348-2008）3 类标准。</w:t>
      </w:r>
    </w:p>
    <w:p w14:paraId="4E6F97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三、严格落实“报告表”提出的环境管理和环境监测计划，加强区域环境质量的监测。</w:t>
      </w:r>
      <w:r>
        <w:rPr>
          <w:rFonts w:hint="eastAsia" w:ascii="仿宋" w:hAnsi="仿宋" w:eastAsia="仿宋" w:cs="仿宋"/>
          <w:sz w:val="32"/>
          <w:szCs w:val="32"/>
        </w:rPr>
        <w:t>制定环境保护</w:t>
      </w:r>
      <w:r>
        <w:rPr>
          <w:rFonts w:hint="eastAsia" w:ascii="仿宋" w:hAnsi="仿宋" w:eastAsia="仿宋" w:cs="仿宋"/>
          <w:sz w:val="32"/>
          <w:szCs w:val="32"/>
          <w:lang w:val="en-US" w:eastAsia="zh-CN"/>
        </w:rPr>
        <w:t>相关</w:t>
      </w:r>
      <w:r>
        <w:rPr>
          <w:rFonts w:hint="eastAsia" w:ascii="仿宋" w:hAnsi="仿宋" w:eastAsia="仿宋" w:cs="仿宋"/>
          <w:sz w:val="32"/>
          <w:szCs w:val="32"/>
        </w:rPr>
        <w:t>制度和防止污染事故应急措施</w:t>
      </w:r>
      <w:r>
        <w:rPr>
          <w:rFonts w:hint="eastAsia" w:ascii="仿宋" w:hAnsi="仿宋" w:eastAsia="仿宋" w:cs="仿宋"/>
          <w:sz w:val="32"/>
          <w:szCs w:val="32"/>
          <w:lang w:eastAsia="zh-CN"/>
        </w:rPr>
        <w:t>，</w:t>
      </w:r>
      <w:r>
        <w:rPr>
          <w:rFonts w:hint="eastAsia" w:ascii="仿宋" w:hAnsi="仿宋" w:eastAsia="仿宋" w:cs="仿宋"/>
          <w:sz w:val="32"/>
          <w:szCs w:val="32"/>
        </w:rPr>
        <w:t>制定规范有效的突发环境事件应急预案并加以落实</w:t>
      </w:r>
      <w:r>
        <w:rPr>
          <w:rFonts w:hint="eastAsia" w:ascii="仿宋" w:hAnsi="仿宋" w:eastAsia="仿宋" w:cs="仿宋"/>
          <w:sz w:val="32"/>
          <w:szCs w:val="32"/>
          <w:lang w:eastAsia="zh-CN"/>
        </w:rPr>
        <w:t>，</w:t>
      </w:r>
      <w:r>
        <w:rPr>
          <w:rFonts w:hint="eastAsia" w:ascii="仿宋" w:hAnsi="仿宋" w:eastAsia="仿宋" w:cs="仿宋"/>
          <w:sz w:val="32"/>
          <w:szCs w:val="32"/>
          <w:lang w:val="zh-CN"/>
        </w:rPr>
        <w:t>确保环境风险降至最低。</w:t>
      </w:r>
    </w:p>
    <w:p w14:paraId="13EF34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本项目主要污染物排放总量控制指标为：COD0.29t/a、NH3-N0.032t/a</w:t>
      </w:r>
      <w:r>
        <w:rPr>
          <w:rFonts w:hint="eastAsia" w:ascii="仿宋" w:hAnsi="仿宋" w:eastAsia="仿宋" w:cs="仿宋"/>
          <w:sz w:val="32"/>
          <w:szCs w:val="32"/>
          <w:lang w:eastAsia="zh-CN"/>
        </w:rPr>
        <w:t>、</w:t>
      </w:r>
      <w:r>
        <w:rPr>
          <w:rFonts w:hint="eastAsia" w:ascii="仿宋" w:hAnsi="仿宋" w:eastAsia="仿宋" w:cs="仿宋"/>
          <w:sz w:val="32"/>
          <w:szCs w:val="32"/>
        </w:rPr>
        <w:t>非甲烷总烃0.025t/a</w:t>
      </w:r>
      <w:r>
        <w:rPr>
          <w:rFonts w:hint="eastAsia" w:ascii="仿宋" w:hAnsi="仿宋" w:eastAsia="仿宋" w:cs="仿宋"/>
          <w:sz w:val="32"/>
          <w:szCs w:val="32"/>
          <w:lang w:eastAsia="zh-CN"/>
        </w:rPr>
        <w:t>。</w:t>
      </w:r>
    </w:p>
    <w:p w14:paraId="20B127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rPr>
        <w:t>、建立健全项目信息公开机制，按照《建设项目环境影响评价信息公开机制方案》等要求，及时、如实向社会公开项目相关信息，并主动接受社会监督。</w:t>
      </w:r>
    </w:p>
    <w:p w14:paraId="0654B3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、应将以上意见和“</w:t>
      </w:r>
      <w:r>
        <w:rPr>
          <w:rFonts w:hint="eastAsia" w:ascii="仿宋" w:hAnsi="仿宋" w:eastAsia="仿宋" w:cs="仿宋"/>
          <w:sz w:val="32"/>
          <w:szCs w:val="32"/>
          <w:lang w:eastAsia="zh-CN"/>
        </w:rPr>
        <w:t>报告</w:t>
      </w:r>
      <w:r>
        <w:rPr>
          <w:rFonts w:hint="eastAsia" w:ascii="仿宋" w:hAnsi="仿宋" w:eastAsia="仿宋" w:cs="仿宋"/>
          <w:sz w:val="32"/>
          <w:szCs w:val="32"/>
          <w:lang w:val="en-US" w:eastAsia="zh-CN"/>
        </w:rPr>
        <w:t>表</w:t>
      </w:r>
      <w:r>
        <w:rPr>
          <w:rFonts w:hint="eastAsia" w:ascii="仿宋" w:hAnsi="仿宋" w:eastAsia="仿宋" w:cs="仿宋"/>
          <w:sz w:val="32"/>
          <w:szCs w:val="32"/>
        </w:rPr>
        <w:t>”规定的保护措施落实到设计与施工中。严格执行环境保护“三同时”制度</w:t>
      </w:r>
      <w:r>
        <w:rPr>
          <w:rFonts w:hint="eastAsia" w:ascii="仿宋" w:hAnsi="仿宋" w:eastAsia="仿宋" w:cs="仿宋"/>
          <w:sz w:val="32"/>
          <w:szCs w:val="32"/>
          <w:lang w:eastAsia="zh-CN"/>
        </w:rPr>
        <w:t>，</w:t>
      </w:r>
      <w:r>
        <w:rPr>
          <w:rFonts w:hint="eastAsia" w:ascii="仿宋" w:hAnsi="仿宋" w:eastAsia="仿宋" w:cs="仿宋"/>
          <w:sz w:val="32"/>
          <w:szCs w:val="32"/>
        </w:rPr>
        <w:t>按照国家排污许可有关管理规定，申请排污许可证，按证排污；须按照国家规定的标准和程序实施竣工环境保护验收，验收合格后方可投入生产或者使用；如项目的性质、规模、地点、工艺或者防治污染、防止生态破坏的措施发生重大变动的，应当重新报批建设项目环境影响评价文件。</w:t>
      </w:r>
    </w:p>
    <w:p w14:paraId="29498F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七</w:t>
      </w:r>
      <w:r>
        <w:rPr>
          <w:rFonts w:hint="eastAsia" w:ascii="仿宋" w:hAnsi="仿宋" w:eastAsia="仿宋" w:cs="仿宋"/>
          <w:sz w:val="32"/>
          <w:szCs w:val="32"/>
        </w:rPr>
        <w:t>、</w:t>
      </w:r>
      <w:r>
        <w:rPr>
          <w:rFonts w:hint="eastAsia" w:ascii="仿宋" w:hAnsi="仿宋" w:eastAsia="仿宋" w:cs="仿宋"/>
          <w:sz w:val="32"/>
          <w:szCs w:val="32"/>
          <w:lang w:val="en-US" w:eastAsia="zh-CN"/>
        </w:rPr>
        <w:t>大同市生态环境局开发区分局</w:t>
      </w:r>
      <w:r>
        <w:rPr>
          <w:rFonts w:hint="eastAsia" w:ascii="仿宋" w:hAnsi="仿宋" w:eastAsia="仿宋" w:cs="仿宋"/>
          <w:sz w:val="32"/>
          <w:szCs w:val="32"/>
        </w:rPr>
        <w:t>负责本项目的日常监督、管理工作。</w:t>
      </w:r>
      <w:r>
        <w:rPr>
          <w:rFonts w:hint="eastAsia" w:ascii="仿宋" w:hAnsi="仿宋" w:eastAsia="仿宋" w:cs="仿宋"/>
          <w:sz w:val="32"/>
          <w:szCs w:val="32"/>
          <w:lang w:val="en-US" w:eastAsia="zh-CN"/>
        </w:rPr>
        <w:t xml:space="preserve"> </w:t>
      </w:r>
    </w:p>
    <w:p w14:paraId="1894B123">
      <w:pPr>
        <w:keepNext w:val="0"/>
        <w:keepLines w:val="0"/>
        <w:pageBreakBefore w:val="0"/>
        <w:widowControl w:val="0"/>
        <w:kinsoku/>
        <w:wordWrap w:val="0"/>
        <w:overflowPunct/>
        <w:topLinePunct w:val="0"/>
        <w:autoSpaceDE/>
        <w:autoSpaceDN/>
        <w:bidi w:val="0"/>
        <w:adjustRightInd/>
        <w:snapToGrid/>
        <w:spacing w:line="540" w:lineRule="exact"/>
        <w:ind w:firstLine="2560" w:firstLineChars="800"/>
        <w:textAlignment w:val="auto"/>
        <w:rPr>
          <w:rFonts w:hint="eastAsia" w:ascii="仿宋" w:hAnsi="仿宋" w:eastAsia="仿宋" w:cs="仿宋"/>
          <w:sz w:val="32"/>
          <w:szCs w:val="32"/>
          <w:lang w:eastAsia="zh-CN"/>
        </w:rPr>
      </w:pPr>
    </w:p>
    <w:p w14:paraId="65B2AEFA">
      <w:pPr>
        <w:keepNext w:val="0"/>
        <w:keepLines w:val="0"/>
        <w:pageBreakBefore w:val="0"/>
        <w:widowControl w:val="0"/>
        <w:kinsoku/>
        <w:wordWrap w:val="0"/>
        <w:overflowPunct/>
        <w:topLinePunct w:val="0"/>
        <w:autoSpaceDE/>
        <w:autoSpaceDN/>
        <w:bidi w:val="0"/>
        <w:adjustRightInd/>
        <w:snapToGrid/>
        <w:spacing w:line="540" w:lineRule="exact"/>
        <w:ind w:firstLine="3200" w:firstLineChars="1000"/>
        <w:textAlignment w:val="auto"/>
        <w:rPr>
          <w:rFonts w:hint="eastAsia" w:ascii="仿宋" w:hAnsi="仿宋" w:eastAsia="仿宋" w:cs="仿宋"/>
          <w:sz w:val="32"/>
          <w:szCs w:val="32"/>
          <w:lang w:eastAsia="zh-CN"/>
        </w:rPr>
      </w:pPr>
    </w:p>
    <w:p w14:paraId="5676158D">
      <w:pPr>
        <w:keepNext w:val="0"/>
        <w:keepLines w:val="0"/>
        <w:pageBreakBefore w:val="0"/>
        <w:widowControl w:val="0"/>
        <w:kinsoku/>
        <w:wordWrap w:val="0"/>
        <w:overflowPunct/>
        <w:topLinePunct w:val="0"/>
        <w:autoSpaceDE/>
        <w:autoSpaceDN/>
        <w:bidi w:val="0"/>
        <w:adjustRightInd/>
        <w:snapToGrid/>
        <w:spacing w:line="540" w:lineRule="exact"/>
        <w:ind w:firstLine="3200" w:firstLineChars="1000"/>
        <w:textAlignment w:val="auto"/>
        <w:rPr>
          <w:rFonts w:hint="eastAsia" w:ascii="仿宋" w:hAnsi="仿宋" w:eastAsia="仿宋" w:cs="仿宋"/>
          <w:sz w:val="32"/>
          <w:szCs w:val="32"/>
          <w:lang w:eastAsia="zh-CN"/>
        </w:rPr>
      </w:pPr>
    </w:p>
    <w:p w14:paraId="58DD0420">
      <w:pPr>
        <w:keepNext w:val="0"/>
        <w:keepLines w:val="0"/>
        <w:pageBreakBefore w:val="0"/>
        <w:widowControl w:val="0"/>
        <w:kinsoku/>
        <w:wordWrap w:val="0"/>
        <w:overflowPunct/>
        <w:topLinePunct w:val="0"/>
        <w:autoSpaceDE/>
        <w:autoSpaceDN/>
        <w:bidi w:val="0"/>
        <w:adjustRightInd/>
        <w:snapToGrid/>
        <w:spacing w:line="54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大同经济技术开发区</w:t>
      </w:r>
      <w:r>
        <w:rPr>
          <w:rFonts w:hint="eastAsia" w:ascii="仿宋" w:hAnsi="仿宋" w:eastAsia="仿宋" w:cs="仿宋"/>
          <w:sz w:val="32"/>
          <w:szCs w:val="32"/>
          <w:lang w:val="en-US" w:eastAsia="zh-CN"/>
        </w:rPr>
        <w:t xml:space="preserve">发展与行政审批部   </w:t>
      </w:r>
    </w:p>
    <w:p w14:paraId="5BF6DE02">
      <w:pPr>
        <w:keepNext w:val="0"/>
        <w:keepLines w:val="0"/>
        <w:pageBreakBefore w:val="0"/>
        <w:widowControl w:val="0"/>
        <w:kinsoku/>
        <w:wordWrap w:val="0"/>
        <w:overflowPunct/>
        <w:topLinePunct w:val="0"/>
        <w:autoSpaceDE/>
        <w:autoSpaceDN/>
        <w:bidi w:val="0"/>
        <w:adjustRightInd/>
        <w:snapToGrid/>
        <w:spacing w:line="540" w:lineRule="exact"/>
        <w:ind w:left="0" w:leftChars="0" w:firstLine="2880" w:firstLineChars="9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 xml:space="preserve">          2025年6月5日</w:t>
      </w:r>
    </w:p>
    <w:p w14:paraId="69660FA2">
      <w:pPr>
        <w:keepNext w:val="0"/>
        <w:keepLines w:val="0"/>
        <w:pageBreakBefore w:val="0"/>
        <w:widowControl w:val="0"/>
        <w:kinsoku/>
        <w:wordWrap w:val="0"/>
        <w:overflowPunct/>
        <w:topLinePunct w:val="0"/>
        <w:autoSpaceDE/>
        <w:autoSpaceDN/>
        <w:bidi w:val="0"/>
        <w:adjustRightInd/>
        <w:snapToGrid/>
        <w:spacing w:line="540" w:lineRule="exact"/>
        <w:textAlignment w:val="auto"/>
        <w:rPr>
          <w:rFonts w:hint="eastAsia" w:ascii="仿宋" w:hAnsi="仿宋" w:eastAsia="仿宋" w:cs="仿宋"/>
          <w:color w:val="auto"/>
          <w:sz w:val="32"/>
          <w:szCs w:val="32"/>
          <w:lang w:val="en-US" w:eastAsia="zh-CN"/>
        </w:rPr>
      </w:pPr>
    </w:p>
    <w:p w14:paraId="7B84427B">
      <w:pPr>
        <w:pStyle w:val="2"/>
        <w:rPr>
          <w:rFonts w:hint="eastAsia" w:ascii="仿宋" w:hAnsi="仿宋" w:eastAsia="仿宋" w:cs="仿宋"/>
          <w:color w:val="auto"/>
          <w:sz w:val="32"/>
          <w:szCs w:val="32"/>
          <w:lang w:val="en-US" w:eastAsia="zh-CN"/>
        </w:rPr>
      </w:pPr>
    </w:p>
    <w:p w14:paraId="56BEE7D3">
      <w:pPr>
        <w:rPr>
          <w:rFonts w:hint="eastAsia" w:ascii="仿宋" w:hAnsi="仿宋" w:eastAsia="仿宋" w:cs="仿宋"/>
          <w:color w:val="auto"/>
          <w:sz w:val="32"/>
          <w:szCs w:val="32"/>
          <w:lang w:val="en-US" w:eastAsia="zh-CN"/>
        </w:rPr>
      </w:pPr>
    </w:p>
    <w:p w14:paraId="55186836">
      <w:pPr>
        <w:pStyle w:val="2"/>
        <w:rPr>
          <w:rFonts w:hint="eastAsia" w:ascii="仿宋" w:hAnsi="仿宋" w:eastAsia="仿宋" w:cs="仿宋"/>
          <w:color w:val="auto"/>
          <w:sz w:val="32"/>
          <w:szCs w:val="32"/>
          <w:lang w:val="en-US" w:eastAsia="zh-CN"/>
        </w:rPr>
      </w:pPr>
    </w:p>
    <w:p w14:paraId="086D8F64">
      <w:pPr>
        <w:rPr>
          <w:rFonts w:hint="eastAsia" w:ascii="仿宋" w:hAnsi="仿宋" w:eastAsia="仿宋" w:cs="仿宋"/>
          <w:color w:val="auto"/>
          <w:sz w:val="32"/>
          <w:szCs w:val="32"/>
          <w:lang w:val="en-US" w:eastAsia="zh-CN"/>
        </w:rPr>
      </w:pPr>
    </w:p>
    <w:p w14:paraId="6B7308B6">
      <w:pPr>
        <w:pStyle w:val="2"/>
        <w:rPr>
          <w:rFonts w:hint="eastAsia" w:ascii="仿宋" w:hAnsi="仿宋" w:eastAsia="仿宋" w:cs="仿宋"/>
          <w:color w:val="auto"/>
          <w:sz w:val="32"/>
          <w:szCs w:val="32"/>
          <w:lang w:val="en-US" w:eastAsia="zh-CN"/>
        </w:rPr>
      </w:pPr>
    </w:p>
    <w:p w14:paraId="3E981E04">
      <w:pPr>
        <w:rPr>
          <w:rFonts w:hint="eastAsia"/>
          <w:lang w:val="en-US" w:eastAsia="zh-CN"/>
        </w:rPr>
      </w:pPr>
    </w:p>
    <w:p w14:paraId="4BE3554E">
      <w:pPr>
        <w:pStyle w:val="2"/>
        <w:rPr>
          <w:rFonts w:hint="eastAsia"/>
          <w:lang w:val="en-US" w:eastAsia="zh-CN"/>
        </w:rPr>
      </w:pPr>
    </w:p>
    <w:p w14:paraId="51AB4130">
      <w:pPr>
        <w:rPr>
          <w:rFonts w:hint="eastAsia"/>
          <w:lang w:val="en-US" w:eastAsia="zh-CN"/>
        </w:rPr>
      </w:pPr>
    </w:p>
    <w:p w14:paraId="553C2CC4">
      <w:pPr>
        <w:keepNext w:val="0"/>
        <w:keepLines w:val="0"/>
        <w:pageBreakBefore w:val="0"/>
        <w:widowControl w:val="0"/>
        <w:kinsoku/>
        <w:wordWrap w:val="0"/>
        <w:overflowPunct/>
        <w:topLinePunct w:val="0"/>
        <w:autoSpaceDE/>
        <w:autoSpaceDN/>
        <w:bidi w:val="0"/>
        <w:adjustRightInd/>
        <w:snapToGrid/>
        <w:spacing w:line="54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308610</wp:posOffset>
                </wp:positionV>
                <wp:extent cx="5958205" cy="31750"/>
                <wp:effectExtent l="0" t="4445" r="4445" b="20955"/>
                <wp:wrapNone/>
                <wp:docPr id="1" name="直接连接符 1"/>
                <wp:cNvGraphicFramePr/>
                <a:graphic xmlns:a="http://schemas.openxmlformats.org/drawingml/2006/main">
                  <a:graphicData uri="http://schemas.microsoft.com/office/word/2010/wordprocessingShape">
                    <wps:wsp>
                      <wps:cNvCnPr/>
                      <wps:spPr>
                        <a:xfrm>
                          <a:off x="875030" y="8623935"/>
                          <a:ext cx="5958205" cy="31750"/>
                        </a:xfrm>
                        <a:prstGeom prst="line">
                          <a:avLst/>
                        </a:prstGeom>
                        <a:noFill/>
                        <a:ln w="635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pt;margin-top:24.3pt;height:2.5pt;width:469.15pt;z-index:251659264;mso-width-relative:page;mso-height-relative:page;" filled="f" stroked="t" coordsize="21600,21600" o:gfxdata="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5T0GNcAAAAHAQAADwAAAAAAAAABACAAAAAiAAAAZHJzL2Rv&#10;d25yZXYueG1sUEsBAhQAFAAAAAgAh07iQPbexocCAgAA4gMAAA4AAAAAAAAAAQAgAAAAJgEAAGRy&#10;cy9lMm9Eb2MueG1sUEsFBgAAAAAGAAYAWQEAAJoFAAAAAA==&#10;">
                <v:fill on="f" focussize="0,0"/>
                <v:stroke weight="0.5pt" color="#000000 [3204]" miterlimit="8" joinstyle="miter"/>
                <v:imagedata o:title=""/>
                <o:lock v:ext="edit" aspectratio="f"/>
              </v:line>
            </w:pict>
          </mc:Fallback>
        </mc:AlternateContent>
      </w:r>
    </w:p>
    <w:p w14:paraId="0DE90474">
      <w:pPr>
        <w:keepNext w:val="0"/>
        <w:keepLines w:val="0"/>
        <w:pageBreakBefore w:val="0"/>
        <w:widowControl w:val="0"/>
        <w:kinsoku/>
        <w:wordWrap w:val="0"/>
        <w:overflowPunct/>
        <w:topLinePunct w:val="0"/>
        <w:autoSpaceDE/>
        <w:autoSpaceDN/>
        <w:bidi w:val="0"/>
        <w:adjustRightInd/>
        <w:snapToGrid/>
        <w:spacing w:line="540" w:lineRule="exact"/>
        <w:ind w:left="857" w:leftChars="0" w:hanging="857" w:hangingChars="268"/>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抄送：</w:t>
      </w:r>
      <w:r>
        <w:rPr>
          <w:rFonts w:hint="eastAsia" w:ascii="仿宋" w:hAnsi="仿宋" w:eastAsia="仿宋" w:cs="仿宋"/>
          <w:b w:val="0"/>
          <w:bCs/>
          <w:sz w:val="32"/>
          <w:szCs w:val="32"/>
        </w:rPr>
        <w:t>山西</w:t>
      </w:r>
      <w:r>
        <w:rPr>
          <w:rFonts w:hint="eastAsia" w:ascii="仿宋" w:hAnsi="仿宋" w:eastAsia="仿宋" w:cs="仿宋"/>
          <w:b w:val="0"/>
          <w:bCs/>
          <w:sz w:val="32"/>
          <w:szCs w:val="32"/>
          <w:lang w:val="en-US" w:eastAsia="zh-CN"/>
        </w:rPr>
        <w:t>清韵</w:t>
      </w:r>
      <w:r>
        <w:rPr>
          <w:rFonts w:hint="eastAsia" w:ascii="仿宋" w:hAnsi="仿宋" w:eastAsia="仿宋" w:cs="仿宋"/>
          <w:b w:val="0"/>
          <w:bCs/>
          <w:sz w:val="32"/>
          <w:szCs w:val="32"/>
        </w:rPr>
        <w:t>环保科技有限公司</w:t>
      </w:r>
      <w:r>
        <w:rPr>
          <w:rFonts w:hint="eastAsia" w:ascii="仿宋" w:hAnsi="仿宋" w:eastAsia="仿宋" w:cs="仿宋"/>
          <w:sz w:val="32"/>
          <w:szCs w:val="32"/>
          <w:lang w:val="en-US" w:eastAsia="zh-CN"/>
        </w:rPr>
        <w:t>、大同市生态环境局开发区分局</w:t>
      </w:r>
    </w:p>
    <w:p w14:paraId="6C0D48AC">
      <w:pPr>
        <w:pStyle w:val="2"/>
        <w:keepNext w:val="0"/>
        <w:keepLines w:val="0"/>
        <w:pageBreakBefore w:val="0"/>
        <w:widowControl w:val="0"/>
        <w:kinsoku/>
        <w:overflowPunct/>
        <w:topLinePunct w:val="0"/>
        <w:bidi w:val="0"/>
        <w:spacing w:line="540" w:lineRule="exact"/>
        <w:ind w:left="0"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417830</wp:posOffset>
                </wp:positionV>
                <wp:extent cx="6029325" cy="38100"/>
                <wp:effectExtent l="0" t="4445" r="9525" b="14605"/>
                <wp:wrapNone/>
                <wp:docPr id="2" name="直接连接符 2"/>
                <wp:cNvGraphicFramePr/>
                <a:graphic xmlns:a="http://schemas.openxmlformats.org/drawingml/2006/main">
                  <a:graphicData uri="http://schemas.microsoft.com/office/word/2010/wordprocessingShape">
                    <wps:wsp>
                      <wps:cNvCnPr/>
                      <wps:spPr>
                        <a:xfrm>
                          <a:off x="884555" y="9233535"/>
                          <a:ext cx="6029325" cy="38100"/>
                        </a:xfrm>
                        <a:prstGeom prst="line">
                          <a:avLst/>
                        </a:prstGeom>
                        <a:noFill/>
                        <a:ln w="6350" cap="flat" cmpd="sng" algn="ctr">
                          <a:solidFill>
                            <a:sysClr val="windowText" lastClr="000000">
                              <a:lumMod val="85000"/>
                              <a:lumOff val="15000"/>
                            </a:sysClr>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32.9pt;height:3pt;width:474.75pt;z-index:251660288;mso-width-relative:page;mso-height-relative:page;" filled="f" stroked="t" coordsize="21600,21600" o:gfxdata="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XeQrjTAAAABwEA&#10;AA8AAAAAAAAAAQAgAAAAIgAAAGRycy9kb3ducmV2LnhtbFBLAQIUABQAAAAIAIdO4kDqHj4SHwIA&#10;ABoEAAAOAAAAAAAAAAEAIAAAACIBAABkcnMvZTJvRG9jLnhtbFBLBQYAAAAABgAGAFkBAACzBQAA&#10;AAA=&#10;">
                <v:fill on="f" focussize="0,0"/>
                <v:stroke weight="0.5pt" color="#262626 [2740]" miterlimit="8" joinstyle="miter"/>
                <v:imagedata o:title=""/>
                <o:lock v:ext="edit" aspectratio="f"/>
              </v:line>
            </w:pict>
          </mc:Fallback>
        </mc:AlternateContent>
      </w:r>
      <w:r>
        <w:rPr>
          <w:rFonts w:hint="eastAsia" w:ascii="仿宋" w:hAnsi="仿宋" w:eastAsia="仿宋" w:cs="仿宋"/>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41910</wp:posOffset>
                </wp:positionV>
                <wp:extent cx="6045835" cy="34925"/>
                <wp:effectExtent l="0" t="4445" r="12065" b="17780"/>
                <wp:wrapNone/>
                <wp:docPr id="3" name="直接连接符 3"/>
                <wp:cNvGraphicFramePr/>
                <a:graphic xmlns:a="http://schemas.openxmlformats.org/drawingml/2006/main">
                  <a:graphicData uri="http://schemas.microsoft.com/office/word/2010/wordprocessingShape">
                    <wps:wsp>
                      <wps:cNvCnPr/>
                      <wps:spPr>
                        <a:xfrm>
                          <a:off x="0" y="0"/>
                          <a:ext cx="6045835" cy="34925"/>
                        </a:xfrm>
                        <a:prstGeom prst="line">
                          <a:avLst/>
                        </a:prstGeom>
                        <a:noFill/>
                        <a:ln w="635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3pt;height:2.75pt;width:476.05pt;z-index:251661312;mso-width-relative:page;mso-height-relative:page;" filled="f" stroked="t" coordsize="21600,21600" o:gfxdata="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e+UNQAAAAGAQAADwAAAAAAAAABACAAAAAiAAAAZHJzL2Rvd25yZXYueG1sUEsB&#10;AhQAFAAAAAgAh07iQFLe1eT5AQAA1wMAAA4AAAAAAAAAAQAgAAAAIwEAAGRycy9lMm9Eb2MueG1s&#10;UEsFBgAAAAAGAAYAWQEAAI4FAAAAAA==&#10;">
                <v:fill on="f" focussize="0,0"/>
                <v:stroke weight="0.5pt" color="#000000 [3204]" miterlimit="8" joinstyle="miter"/>
                <v:imagedata o:title=""/>
                <o:lock v:ext="edit" aspectratio="f"/>
              </v:line>
            </w:pict>
          </mc:Fallback>
        </mc:AlternateContent>
      </w:r>
      <w:r>
        <w:rPr>
          <w:rFonts w:hint="eastAsia" w:ascii="仿宋" w:hAnsi="仿宋" w:eastAsia="仿宋" w:cs="仿宋"/>
          <w:sz w:val="32"/>
          <w:szCs w:val="32"/>
          <w:lang w:val="en-US" w:eastAsia="zh-CN"/>
        </w:rPr>
        <w:t>大同经济技术开发区发展与行政审批部      2025年6月5日印发</w:t>
      </w:r>
    </w:p>
    <w:sectPr>
      <w:pgSz w:w="11906" w:h="16838"/>
      <w:pgMar w:top="127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NmE3YjQ3MjE4YzE2YmJiNGUzZDUwNTc4N2JhYzgifQ=="/>
  </w:docVars>
  <w:rsids>
    <w:rsidRoot w:val="2C90281C"/>
    <w:rsid w:val="00621C19"/>
    <w:rsid w:val="006B4EF0"/>
    <w:rsid w:val="025D59DB"/>
    <w:rsid w:val="0281296F"/>
    <w:rsid w:val="043C56EE"/>
    <w:rsid w:val="046C3066"/>
    <w:rsid w:val="051C790C"/>
    <w:rsid w:val="05E7263A"/>
    <w:rsid w:val="0692411A"/>
    <w:rsid w:val="08761E35"/>
    <w:rsid w:val="0A5D3F16"/>
    <w:rsid w:val="0A8A65A2"/>
    <w:rsid w:val="0B0977D5"/>
    <w:rsid w:val="0B592171"/>
    <w:rsid w:val="0D666226"/>
    <w:rsid w:val="0DB03F54"/>
    <w:rsid w:val="0EF3685E"/>
    <w:rsid w:val="110A7E8F"/>
    <w:rsid w:val="11DA5EAB"/>
    <w:rsid w:val="14BB0D3C"/>
    <w:rsid w:val="14C94ACE"/>
    <w:rsid w:val="162C249A"/>
    <w:rsid w:val="16482779"/>
    <w:rsid w:val="16732E22"/>
    <w:rsid w:val="168F6E32"/>
    <w:rsid w:val="18062417"/>
    <w:rsid w:val="1AB9499C"/>
    <w:rsid w:val="1B2C5DD7"/>
    <w:rsid w:val="1BE22134"/>
    <w:rsid w:val="1D4D5CD3"/>
    <w:rsid w:val="1F240CB5"/>
    <w:rsid w:val="1F457924"/>
    <w:rsid w:val="21442F49"/>
    <w:rsid w:val="21FF1070"/>
    <w:rsid w:val="24C121EE"/>
    <w:rsid w:val="25585215"/>
    <w:rsid w:val="257E488E"/>
    <w:rsid w:val="26FF6A0B"/>
    <w:rsid w:val="2B78314D"/>
    <w:rsid w:val="2B82123D"/>
    <w:rsid w:val="2C90281C"/>
    <w:rsid w:val="2D7F56A6"/>
    <w:rsid w:val="2E206B20"/>
    <w:rsid w:val="2E690493"/>
    <w:rsid w:val="31A84EB5"/>
    <w:rsid w:val="321575E2"/>
    <w:rsid w:val="32AB29E5"/>
    <w:rsid w:val="337C208F"/>
    <w:rsid w:val="33864572"/>
    <w:rsid w:val="344B7653"/>
    <w:rsid w:val="374A2560"/>
    <w:rsid w:val="37A95DA4"/>
    <w:rsid w:val="3A802DEC"/>
    <w:rsid w:val="3C917532"/>
    <w:rsid w:val="3CD63197"/>
    <w:rsid w:val="3DE23DBE"/>
    <w:rsid w:val="3E5973EA"/>
    <w:rsid w:val="3EC126C5"/>
    <w:rsid w:val="3F3E4AED"/>
    <w:rsid w:val="405D067C"/>
    <w:rsid w:val="430045ED"/>
    <w:rsid w:val="43FC693C"/>
    <w:rsid w:val="443072E8"/>
    <w:rsid w:val="44423B1B"/>
    <w:rsid w:val="4605689B"/>
    <w:rsid w:val="47AF4D0E"/>
    <w:rsid w:val="4C094875"/>
    <w:rsid w:val="4C1641DB"/>
    <w:rsid w:val="4CAE1856"/>
    <w:rsid w:val="4E1D31E0"/>
    <w:rsid w:val="4E402B66"/>
    <w:rsid w:val="4EB1136E"/>
    <w:rsid w:val="4F844D59"/>
    <w:rsid w:val="523005C3"/>
    <w:rsid w:val="53B45A28"/>
    <w:rsid w:val="53C65D8A"/>
    <w:rsid w:val="540102F4"/>
    <w:rsid w:val="54D33FDA"/>
    <w:rsid w:val="54E438A1"/>
    <w:rsid w:val="55D53AE1"/>
    <w:rsid w:val="58BE0AA7"/>
    <w:rsid w:val="58C50F79"/>
    <w:rsid w:val="5D704AEA"/>
    <w:rsid w:val="5E2D414A"/>
    <w:rsid w:val="5F881C77"/>
    <w:rsid w:val="60AD6BBE"/>
    <w:rsid w:val="60C278C3"/>
    <w:rsid w:val="61002705"/>
    <w:rsid w:val="6175447D"/>
    <w:rsid w:val="643001A7"/>
    <w:rsid w:val="64C93A93"/>
    <w:rsid w:val="64DF4A2F"/>
    <w:rsid w:val="65354C0E"/>
    <w:rsid w:val="683B4677"/>
    <w:rsid w:val="69056444"/>
    <w:rsid w:val="69C0727F"/>
    <w:rsid w:val="6A4238D8"/>
    <w:rsid w:val="6C353D3B"/>
    <w:rsid w:val="6CDF75D7"/>
    <w:rsid w:val="6FE0340A"/>
    <w:rsid w:val="6FF84BF7"/>
    <w:rsid w:val="72C963D7"/>
    <w:rsid w:val="738C151C"/>
    <w:rsid w:val="73C27A32"/>
    <w:rsid w:val="74275AAB"/>
    <w:rsid w:val="74751836"/>
    <w:rsid w:val="76A332BF"/>
    <w:rsid w:val="77143A5D"/>
    <w:rsid w:val="78063B24"/>
    <w:rsid w:val="79081668"/>
    <w:rsid w:val="7A220AEE"/>
    <w:rsid w:val="7B5C3ECB"/>
    <w:rsid w:val="7BEB54C7"/>
    <w:rsid w:val="7CE3382C"/>
    <w:rsid w:val="7F09156C"/>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line="240" w:lineRule="auto"/>
      <w:ind w:left="420" w:leftChars="200" w:firstLine="42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4"/>
    <w:qFormat/>
    <w:uiPriority w:val="0"/>
    <w:pPr>
      <w:spacing w:after="120"/>
      <w:ind w:left="420" w:leftChars="200"/>
    </w:pPr>
  </w:style>
  <w:style w:type="paragraph" w:customStyle="1" w:styleId="4">
    <w:name w:val="样式 正文文本缩进 + 行距: 1.5 倍行距"/>
    <w:basedOn w:val="5"/>
    <w:qFormat/>
    <w:uiPriority w:val="0"/>
    <w:pPr>
      <w:spacing w:after="120" w:line="360" w:lineRule="auto"/>
      <w:ind w:left="90" w:leftChars="32" w:firstLine="560" w:firstLineChars="200"/>
    </w:pPr>
    <w:rPr>
      <w:rFonts w:cs="宋体"/>
      <w:sz w:val="24"/>
    </w:rPr>
  </w:style>
  <w:style w:type="paragraph" w:customStyle="1" w:styleId="5">
    <w:name w:val="Body Text Indent"/>
    <w:basedOn w:val="1"/>
    <w:next w:val="4"/>
    <w:qFormat/>
    <w:uiPriority w:val="0"/>
    <w:pPr>
      <w:spacing w:after="120" w:afterLines="0"/>
      <w:ind w:left="420" w:leftChars="200"/>
    </w:pPr>
    <w:rPr>
      <w:rFonts w:ascii="Times New Roman" w:hAnsi="Times New Roman" w:eastAsia="宋体"/>
      <w:sz w:val="24"/>
    </w:rPr>
  </w:style>
  <w:style w:type="paragraph" w:styleId="6">
    <w:name w:val="Body Text"/>
    <w:qFormat/>
    <w:uiPriority w:val="0"/>
    <w:pPr>
      <w:widowControl w:val="0"/>
      <w:spacing w:line="540" w:lineRule="exact"/>
      <w:jc w:val="center"/>
    </w:pPr>
    <w:rPr>
      <w:rFonts w:ascii="Times New Roman" w:hAnsi="Times New Roman" w:eastAsia="华文中宋" w:cs="Times New Roman"/>
      <w:kern w:val="2"/>
      <w:sz w:val="40"/>
      <w:szCs w:val="24"/>
      <w:lang w:val="en-US" w:eastAsia="zh-CN" w:bidi="ar-SA"/>
    </w:rPr>
  </w:style>
  <w:style w:type="paragraph" w:styleId="7">
    <w:name w:val="Body Text First Indent"/>
    <w:basedOn w:val="1"/>
    <w:qFormat/>
    <w:uiPriority w:val="99"/>
    <w:pPr>
      <w:ind w:firstLine="420" w:firstLineChars="100"/>
    </w:p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报告正文"/>
    <w:basedOn w:val="1"/>
    <w:qFormat/>
    <w:uiPriority w:val="0"/>
    <w:pPr>
      <w:autoSpaceDE w:val="0"/>
      <w:autoSpaceDN w:val="0"/>
      <w:adjustRightInd w:val="0"/>
      <w:spacing w:line="560" w:lineRule="atLeast"/>
      <w:ind w:firstLine="200" w:firstLineChars="200"/>
      <w:textAlignment w:val="baseline"/>
    </w:pPr>
    <w:rPr>
      <w:rFonts w:ascii="宋体"/>
      <w:kern w:val="0"/>
      <w:sz w:val="24"/>
      <w:szCs w:val="20"/>
    </w:rPr>
  </w:style>
  <w:style w:type="paragraph" w:customStyle="1" w:styleId="12">
    <w:name w:val="封面-3"/>
    <w:basedOn w:val="1"/>
    <w:qFormat/>
    <w:uiPriority w:val="99"/>
    <w:pPr>
      <w:spacing w:line="360" w:lineRule="auto"/>
      <w:jc w:val="center"/>
    </w:pPr>
    <w:rPr>
      <w:rFonts w:eastAsia="黑体"/>
      <w:bCs/>
      <w:spacing w:val="-20"/>
      <w:sz w:val="32"/>
      <w:szCs w:val="32"/>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1949</Words>
  <Characters>2166</Characters>
  <Lines>0</Lines>
  <Paragraphs>0</Paragraphs>
  <TotalTime>0</TotalTime>
  <ScaleCrop>false</ScaleCrop>
  <LinksUpToDate>false</LinksUpToDate>
  <CharactersWithSpaces>2191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2022-01-13T06:51:00Z</dcterms:created>
  <dc:creator>lenovo</dc:creator>
  <cp:lastModifiedBy>lenovo</cp:lastModifiedBy>
  <cp:lastPrinted>2025-04-30T07:56:00Z</cp:lastPrinted>
  <dcterms:modified xsi:type="dcterms:W3CDTF">2025-05-29T01:57:46Z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55CCB84A68354B4DAB69BCAC69D83637</vt:lpwstr>
  </property>
  <property fmtid="{D5CDD505-2E9C-101B-9397-08002B2CF9AE}" pid="4" name="commondata">
    <vt:lpwstr>eyJoZGlkIjoiZTBmNmE3YjQ3MjE4YzE2YmJiNGUzZDUwNTc4N2JhYzgifQ==</vt:lpwstr>
  </property>
  <property fmtid="{D5CDD505-2E9C-101B-9397-08002B2CF9AE}" pid="5" name="KSOTemplateDocerSaveRecord">
    <vt:lpwstr>eyJoZGlkIjoiNzA3ODEyZGMxODYyMTM1OGM4NmE0YTY0YTk1ODVlMGEifQ==</vt:lpwstr>
  </property>
</Properties>
</file>